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2C92" w14:textId="3254DB07" w:rsidR="006C2878" w:rsidRDefault="006C2878" w:rsidP="006C2878">
      <w:pPr>
        <w:pStyle w:val="Heading1"/>
      </w:pPr>
      <w:r w:rsidRPr="00F917D0">
        <w:rPr>
          <w:u w:val="single"/>
        </w:rPr>
        <w:t xml:space="preserve">Coursework: </w:t>
      </w:r>
      <w:r w:rsidR="002A4760">
        <w:rPr>
          <w:u w:val="single"/>
        </w:rPr>
        <w:t xml:space="preserve">Aircraft Parametric CAD Model and Performance Assessment </w:t>
      </w:r>
      <w:r w:rsidR="00F917D0">
        <w:t xml:space="preserve"> </w:t>
      </w:r>
      <w:r w:rsidR="00F917D0">
        <w:br/>
        <w:t>– Assignment Specification and Report Template</w:t>
      </w:r>
    </w:p>
    <w:p w14:paraId="3DF930EE" w14:textId="1BD6F7AD" w:rsidR="002E411B" w:rsidRDefault="002E411B" w:rsidP="002E411B"/>
    <w:p w14:paraId="20E859D4" w14:textId="54B661D6" w:rsidR="002E411B" w:rsidRPr="002E411B" w:rsidRDefault="002E411B" w:rsidP="002E411B">
      <w:pPr>
        <w:rPr>
          <w:u w:val="single"/>
        </w:rPr>
      </w:pPr>
      <w:r w:rsidRPr="002E411B">
        <w:rPr>
          <w:b/>
          <w:u w:val="single"/>
        </w:rPr>
        <w:t>Name:</w:t>
      </w:r>
      <w:r w:rsidRPr="002E411B">
        <w:rPr>
          <w:u w:val="single"/>
        </w:rPr>
        <w:t xml:space="preserve"> </w:t>
      </w:r>
      <w:r w:rsidR="006C45B1">
        <w:rPr>
          <w:color w:val="7030A0"/>
          <w:u w:val="single"/>
        </w:rPr>
        <w:t>Natalie Ko-Ferrigno</w:t>
      </w:r>
    </w:p>
    <w:p w14:paraId="1EA0CDE2" w14:textId="77777777" w:rsidR="00F917D0" w:rsidRDefault="00F917D0" w:rsidP="00F917D0"/>
    <w:p w14:paraId="38926B9A" w14:textId="7B50DF25" w:rsidR="00F917D0" w:rsidRDefault="002A4760" w:rsidP="002A4760">
      <w:pPr>
        <w:jc w:val="both"/>
      </w:pPr>
      <w:r>
        <w:t>In the first</w:t>
      </w:r>
      <w:r w:rsidR="00F917D0">
        <w:t xml:space="preserve"> assignment </w:t>
      </w:r>
      <w:r>
        <w:t>of this course,</w:t>
      </w:r>
      <w:r w:rsidR="00F917D0">
        <w:t xml:space="preserve"> you </w:t>
      </w:r>
      <w:r>
        <w:t>tried</w:t>
      </w:r>
      <w:r w:rsidR="00F917D0">
        <w:t xml:space="preserve"> to reconstruct the conceptual design and mission analysis process that the designers of your chosen aircraft</w:t>
      </w:r>
      <w:r w:rsidR="00A93EAA">
        <w:t xml:space="preserve"> undertook</w:t>
      </w:r>
      <w:r w:rsidR="00F917D0">
        <w:t xml:space="preserve">. </w:t>
      </w:r>
      <w:r>
        <w:t>As the outcome, you created the constraint diagram of your reference aircraft and found the wing loading and thrust (power) to weight ratio of your aircraft.</w:t>
      </w:r>
    </w:p>
    <w:p w14:paraId="36BBF887" w14:textId="643A2730" w:rsidR="002A4760" w:rsidRDefault="002A4760" w:rsidP="002A4760">
      <w:pPr>
        <w:jc w:val="both"/>
      </w:pPr>
    </w:p>
    <w:p w14:paraId="3A7AA4D5" w14:textId="596B23C9" w:rsidR="00EE7568" w:rsidRDefault="002A4760" w:rsidP="00EE7568">
      <w:pPr>
        <w:jc w:val="both"/>
      </w:pPr>
      <w:r>
        <w:t>In this assignment, you are asked to create a parametric CAD model of your aircraft, which is used for aircraft performance assessment. This assessment includes aerodynamic analysis for lift and drag estimation, weight estimation, and eventually using aerodynamic, weight, and propulsion specifications for mission analysis to estimate aircraft mission fuel burn.</w:t>
      </w:r>
      <w:r w:rsidR="00EE7568">
        <w:t xml:space="preserve"> You are also asked to apply geometrical modifications to your reference aircraft to improve its fuel efficiency. </w:t>
      </w:r>
    </w:p>
    <w:p w14:paraId="72259BE2" w14:textId="6AA47918" w:rsidR="00F917D0" w:rsidRDefault="00F917D0" w:rsidP="005D0E84">
      <w:pPr>
        <w:jc w:val="both"/>
      </w:pPr>
    </w:p>
    <w:p w14:paraId="53D6BECF" w14:textId="60285050" w:rsidR="00537828" w:rsidRDefault="00537828" w:rsidP="005D0E84">
      <w:pPr>
        <w:jc w:val="both"/>
      </w:pPr>
      <w:r>
        <w:t xml:space="preserve">The main deliverable </w:t>
      </w:r>
      <w:r w:rsidR="00CC07FF">
        <w:t>is</w:t>
      </w:r>
      <w:r>
        <w:t xml:space="preserve"> </w:t>
      </w:r>
      <w:r w:rsidR="00CC07FF">
        <w:t>a</w:t>
      </w:r>
      <w:r>
        <w:t xml:space="preserve"> report constructed on the template laid out in this document</w:t>
      </w:r>
      <w:r w:rsidR="00CC07FF">
        <w:t xml:space="preserve"> and the VSP file of your aircraft.</w:t>
      </w:r>
      <w:r>
        <w:t xml:space="preserve"> </w:t>
      </w:r>
      <w:r w:rsidR="000F1B4D">
        <w:t xml:space="preserve">The assessment is based on the report, and the VSP file will be checked to make sure it is consistent with the report. </w:t>
      </w:r>
    </w:p>
    <w:p w14:paraId="1D0221EB" w14:textId="77777777" w:rsidR="00537828" w:rsidRDefault="00537828" w:rsidP="00F917D0"/>
    <w:p w14:paraId="74B0419E" w14:textId="7D270ADB" w:rsidR="00F917D0" w:rsidRDefault="00537828" w:rsidP="005D0E84">
      <w:pPr>
        <w:jc w:val="both"/>
      </w:pPr>
      <w:r>
        <w:t>For the questions that require an analysis of the open literature, please remember to indicate the sources for every piece of information you suppl</w:t>
      </w:r>
      <w:r w:rsidR="00EE7568">
        <w:t>y</w:t>
      </w:r>
      <w:r>
        <w:t xml:space="preserve">. Use reputable sources – </w:t>
      </w:r>
      <w:r w:rsidRPr="00537828">
        <w:t>Wikipedia, web pages with no clear referencing/fact checking/peer review policy</w:t>
      </w:r>
      <w:r>
        <w:t xml:space="preserve"> should be treated as an absolute last resort</w:t>
      </w:r>
      <w:r w:rsidR="00EE7568">
        <w:t>,</w:t>
      </w:r>
      <w:r>
        <w:t xml:space="preserve"> and the numbers should be considered as guesses.</w:t>
      </w:r>
    </w:p>
    <w:p w14:paraId="6C65A9E5" w14:textId="1333961A" w:rsidR="00537828" w:rsidRDefault="00537828" w:rsidP="00F917D0"/>
    <w:p w14:paraId="2F87EA04" w14:textId="66EA2319" w:rsidR="00773727" w:rsidRDefault="005D0E84" w:rsidP="005D0E84">
      <w:pPr>
        <w:jc w:val="both"/>
        <w:rPr>
          <w:b/>
        </w:rPr>
      </w:pPr>
      <w:r>
        <w:t xml:space="preserve">The main tool used for this assignment is the open-source tool OpenVSP, which will be used </w:t>
      </w:r>
      <w:r w:rsidR="00EE7568">
        <w:t>to create the parametric CAD model and perform</w:t>
      </w:r>
      <w:r>
        <w:t xml:space="preserve"> aerodynamic analysis. For weight estimation and mission analysis, you need to create your own computer code in any programming language you prefer (e.g., </w:t>
      </w:r>
      <w:proofErr w:type="spellStart"/>
      <w:r>
        <w:t>Matlab</w:t>
      </w:r>
      <w:proofErr w:type="spellEnd"/>
      <w:r>
        <w:t xml:space="preserve"> or Python). </w:t>
      </w:r>
      <w:r w:rsidR="003011EA">
        <w:t xml:space="preserve"> </w:t>
      </w:r>
      <w:r w:rsidR="003011EA" w:rsidRPr="00D23A7F">
        <w:rPr>
          <w:b/>
        </w:rPr>
        <w:t xml:space="preserve">Please </w:t>
      </w:r>
      <w:r w:rsidR="00D23A7F" w:rsidRPr="00D23A7F">
        <w:rPr>
          <w:b/>
        </w:rPr>
        <w:t xml:space="preserve">submit a </w:t>
      </w:r>
      <w:r w:rsidR="00D23A7F" w:rsidRPr="002E411B">
        <w:rPr>
          <w:b/>
          <w:u w:val="single"/>
        </w:rPr>
        <w:t>single file</w:t>
      </w:r>
      <w:r w:rsidR="00D23A7F" w:rsidRPr="00D23A7F">
        <w:rPr>
          <w:b/>
        </w:rPr>
        <w:t>: a pdf version of this document containing your report</w:t>
      </w:r>
      <w:r w:rsidR="00DD0446">
        <w:rPr>
          <w:b/>
        </w:rPr>
        <w:t xml:space="preserve"> and the OpenVSP file (.vsp3)</w:t>
      </w:r>
      <w:r w:rsidR="00C95581">
        <w:rPr>
          <w:b/>
        </w:rPr>
        <w:t>.</w:t>
      </w:r>
    </w:p>
    <w:p w14:paraId="2C7FFBB0" w14:textId="77777777" w:rsidR="00773727" w:rsidRDefault="00773727" w:rsidP="00F917D0"/>
    <w:p w14:paraId="54382377" w14:textId="26B555F2" w:rsidR="00F917D0" w:rsidRPr="002E411B" w:rsidRDefault="00D23A7F" w:rsidP="00F917D0">
      <w:pPr>
        <w:rPr>
          <w:b/>
        </w:rPr>
      </w:pPr>
      <w:r w:rsidRPr="00D23A7F">
        <w:t>Have fun!</w:t>
      </w:r>
    </w:p>
    <w:p w14:paraId="3134BB99" w14:textId="4F0D9C1F" w:rsidR="001929AB" w:rsidRDefault="001929AB" w:rsidP="00F917D0"/>
    <w:p w14:paraId="582B2C4C" w14:textId="0B4F540D" w:rsidR="001929AB" w:rsidRDefault="001929AB" w:rsidP="00F917D0"/>
    <w:p w14:paraId="1591C6C4" w14:textId="66CE244F" w:rsidR="006C2878" w:rsidRDefault="006C2878" w:rsidP="006C2878"/>
    <w:tbl>
      <w:tblPr>
        <w:tblStyle w:val="TableGrid"/>
        <w:tblW w:w="0" w:type="auto"/>
        <w:tblLook w:val="04A0" w:firstRow="1" w:lastRow="0" w:firstColumn="1" w:lastColumn="0" w:noHBand="0" w:noVBand="1"/>
      </w:tblPr>
      <w:tblGrid>
        <w:gridCol w:w="7933"/>
        <w:gridCol w:w="1077"/>
      </w:tblGrid>
      <w:tr w:rsidR="00C47818" w14:paraId="34F26FC3" w14:textId="77777777" w:rsidTr="00BC3D68">
        <w:tc>
          <w:tcPr>
            <w:tcW w:w="9010" w:type="dxa"/>
            <w:gridSpan w:val="2"/>
            <w:shd w:val="clear" w:color="auto" w:fill="BDD6EE" w:themeFill="accent5" w:themeFillTint="66"/>
          </w:tcPr>
          <w:p w14:paraId="76DDC599" w14:textId="4A7DBF98" w:rsidR="00C47818" w:rsidRPr="00976D31" w:rsidRDefault="00C47818" w:rsidP="00C47818">
            <w:pPr>
              <w:pStyle w:val="Heading2"/>
              <w:rPr>
                <w:b/>
              </w:rPr>
            </w:pPr>
            <w:r w:rsidRPr="00976D31">
              <w:rPr>
                <w:b/>
              </w:rPr>
              <w:lastRenderedPageBreak/>
              <w:t xml:space="preserve">Section 1: </w:t>
            </w:r>
            <w:r w:rsidR="00C95581">
              <w:rPr>
                <w:b/>
              </w:rPr>
              <w:t>Create parametric CAD model in OpenVSP</w:t>
            </w:r>
            <w:r w:rsidR="001F45B8">
              <w:rPr>
                <w:b/>
              </w:rPr>
              <w:t xml:space="preserve"> (</w:t>
            </w:r>
            <w:r w:rsidR="004E3692">
              <w:rPr>
                <w:b/>
              </w:rPr>
              <w:t>2</w:t>
            </w:r>
            <w:r w:rsidR="001F45B8">
              <w:rPr>
                <w:b/>
              </w:rPr>
              <w:t>0 marks)</w:t>
            </w:r>
          </w:p>
        </w:tc>
      </w:tr>
      <w:tr w:rsidR="00C47818" w14:paraId="1D19FC2B" w14:textId="77777777" w:rsidTr="002F4F38">
        <w:tc>
          <w:tcPr>
            <w:tcW w:w="9010" w:type="dxa"/>
            <w:gridSpan w:val="2"/>
          </w:tcPr>
          <w:p w14:paraId="5C003E32" w14:textId="7FD82549" w:rsidR="00C47818" w:rsidRPr="008020B7" w:rsidRDefault="00AC7CDB" w:rsidP="008020B7">
            <w:pPr>
              <w:pStyle w:val="Heading3"/>
              <w:rPr>
                <w:b/>
                <w:color w:val="2F5496" w:themeColor="accent1" w:themeShade="BF"/>
                <w:sz w:val="20"/>
                <w:szCs w:val="26"/>
              </w:rPr>
            </w:pPr>
            <w:r>
              <w:rPr>
                <w:b/>
                <w:color w:val="2F5496" w:themeColor="accent1" w:themeShade="BF"/>
                <w:sz w:val="20"/>
                <w:szCs w:val="26"/>
              </w:rPr>
              <w:t>In the first step, you need to create a parametric CAD model of your aircraft in OpenVSP. In this section</w:t>
            </w:r>
            <w:r w:rsidR="00404A06">
              <w:rPr>
                <w:b/>
                <w:color w:val="2F5496" w:themeColor="accent1" w:themeShade="BF"/>
                <w:sz w:val="20"/>
                <w:szCs w:val="26"/>
              </w:rPr>
              <w:t>,</w:t>
            </w:r>
            <w:r>
              <w:rPr>
                <w:b/>
                <w:color w:val="2F5496" w:themeColor="accent1" w:themeShade="BF"/>
                <w:sz w:val="20"/>
                <w:szCs w:val="26"/>
              </w:rPr>
              <w:t xml:space="preserve"> you need to report the following:</w:t>
            </w:r>
          </w:p>
          <w:p w14:paraId="1759580C" w14:textId="4E5498B5" w:rsidR="009542AD" w:rsidRDefault="00C95581" w:rsidP="009542AD">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Table(s) of the main geometrical parameters of your aircraft, including </w:t>
            </w:r>
            <w:r w:rsidR="0030715A">
              <w:rPr>
                <w:rFonts w:asciiTheme="majorHAnsi" w:eastAsiaTheme="majorEastAsia" w:hAnsiTheme="majorHAnsi" w:cstheme="majorBidi"/>
                <w:color w:val="2F5496" w:themeColor="accent1" w:themeShade="BF"/>
                <w:sz w:val="20"/>
                <w:szCs w:val="20"/>
              </w:rPr>
              <w:t xml:space="preserve">airfoil(s), </w:t>
            </w:r>
            <w:r>
              <w:rPr>
                <w:rFonts w:asciiTheme="majorHAnsi" w:eastAsiaTheme="majorEastAsia" w:hAnsiTheme="majorHAnsi" w:cstheme="majorBidi"/>
                <w:color w:val="2F5496" w:themeColor="accent1" w:themeShade="BF"/>
                <w:sz w:val="20"/>
                <w:szCs w:val="20"/>
              </w:rPr>
              <w:t>area, aspect ratio, sweep angle, and taper ratio, for the wing, horizontal and vertical tail (or any other lifting surfaces of your aircraft); fuselage length and diameter; engine nacelle length and diameter</w:t>
            </w:r>
            <w:r w:rsidR="00A860F3">
              <w:rPr>
                <w:rFonts w:asciiTheme="majorHAnsi" w:eastAsiaTheme="majorEastAsia" w:hAnsiTheme="majorHAnsi" w:cstheme="majorBidi"/>
                <w:color w:val="2F5496" w:themeColor="accent1" w:themeShade="BF"/>
                <w:sz w:val="20"/>
                <w:szCs w:val="20"/>
              </w:rPr>
              <w:t xml:space="preserve">; propellers diameter, number of blades (if applicable). </w:t>
            </w:r>
          </w:p>
          <w:p w14:paraId="62A4CED4" w14:textId="6ADC91B7" w:rsidR="00A860F3" w:rsidRPr="009542AD" w:rsidRDefault="00A860F3" w:rsidP="009542AD">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Tables showing the geometrical data of the internal structure of the lifting surfaces, including </w:t>
            </w:r>
            <w:r w:rsidR="004F7CE3">
              <w:rPr>
                <w:rFonts w:asciiTheme="majorHAnsi" w:eastAsiaTheme="majorEastAsia" w:hAnsiTheme="majorHAnsi" w:cstheme="majorBidi"/>
                <w:color w:val="2F5496" w:themeColor="accent1" w:themeShade="BF"/>
                <w:sz w:val="20"/>
                <w:szCs w:val="20"/>
              </w:rPr>
              <w:t xml:space="preserve">the </w:t>
            </w:r>
            <w:r>
              <w:rPr>
                <w:rFonts w:asciiTheme="majorHAnsi" w:eastAsiaTheme="majorEastAsia" w:hAnsiTheme="majorHAnsi" w:cstheme="majorBidi"/>
                <w:color w:val="2F5496" w:themeColor="accent1" w:themeShade="BF"/>
                <w:sz w:val="20"/>
                <w:szCs w:val="20"/>
              </w:rPr>
              <w:t>number and location of spars, ribs pitch</w:t>
            </w:r>
            <w:r w:rsidR="00147A6C">
              <w:rPr>
                <w:rFonts w:asciiTheme="majorHAnsi" w:eastAsiaTheme="majorEastAsia" w:hAnsiTheme="majorHAnsi" w:cstheme="majorBidi"/>
                <w:color w:val="2F5496" w:themeColor="accent1" w:themeShade="BF"/>
                <w:sz w:val="20"/>
                <w:szCs w:val="20"/>
              </w:rPr>
              <w:t>, etc.</w:t>
            </w:r>
          </w:p>
          <w:p w14:paraId="3E7BAA89" w14:textId="367B9950" w:rsidR="009542AD" w:rsidRDefault="00A860F3" w:rsidP="009542AD">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Images showing the OpenVSP model of the aircraft</w:t>
            </w:r>
            <w:r w:rsidR="00404A06">
              <w:rPr>
                <w:rFonts w:asciiTheme="majorHAnsi" w:eastAsiaTheme="majorEastAsia" w:hAnsiTheme="majorHAnsi" w:cstheme="majorBidi"/>
                <w:color w:val="2F5496" w:themeColor="accent1" w:themeShade="BF"/>
                <w:sz w:val="20"/>
                <w:szCs w:val="20"/>
              </w:rPr>
              <w:t>’s</w:t>
            </w:r>
            <w:r>
              <w:rPr>
                <w:rFonts w:asciiTheme="majorHAnsi" w:eastAsiaTheme="majorEastAsia" w:hAnsiTheme="majorHAnsi" w:cstheme="majorBidi"/>
                <w:color w:val="2F5496" w:themeColor="accent1" w:themeShade="BF"/>
                <w:sz w:val="20"/>
                <w:szCs w:val="20"/>
              </w:rPr>
              <w:t xml:space="preserve"> external geometry, including different views.</w:t>
            </w:r>
          </w:p>
          <w:p w14:paraId="610F2562" w14:textId="62B85D81" w:rsidR="00151375" w:rsidRPr="004E3692" w:rsidRDefault="00A860F3" w:rsidP="004E3692">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Image showing the OpenVSP model of the internal structure (for lifting surfaces) </w:t>
            </w:r>
          </w:p>
        </w:tc>
      </w:tr>
      <w:tr w:rsidR="00C827A9" w14:paraId="0D609571" w14:textId="77777777" w:rsidTr="002F4F38">
        <w:tc>
          <w:tcPr>
            <w:tcW w:w="9010" w:type="dxa"/>
            <w:gridSpan w:val="2"/>
          </w:tcPr>
          <w:p w14:paraId="36559C79" w14:textId="51ED0D29" w:rsidR="00C827A9" w:rsidRDefault="00976D31" w:rsidP="00C827A9">
            <w:pPr>
              <w:pStyle w:val="Heading3"/>
            </w:pPr>
            <w:r>
              <w:rPr>
                <w:b/>
                <w:color w:val="2F5496" w:themeColor="accent1" w:themeShade="BF"/>
                <w:sz w:val="20"/>
                <w:szCs w:val="26"/>
              </w:rPr>
              <w:t>Indicative m</w:t>
            </w:r>
            <w:r w:rsidR="00C827A9" w:rsidRPr="00C827A9">
              <w:rPr>
                <w:b/>
                <w:color w:val="2F5496" w:themeColor="accent1" w:themeShade="BF"/>
                <w:sz w:val="20"/>
                <w:szCs w:val="26"/>
              </w:rPr>
              <w:t>arks grid</w:t>
            </w:r>
            <w:r w:rsidR="00C827A9">
              <w:rPr>
                <w:b/>
                <w:sz w:val="20"/>
                <w:szCs w:val="26"/>
              </w:rPr>
              <w:t>:</w:t>
            </w:r>
          </w:p>
        </w:tc>
      </w:tr>
      <w:tr w:rsidR="00C827A9" w14:paraId="2CBE387F" w14:textId="77777777" w:rsidTr="00417F23">
        <w:tc>
          <w:tcPr>
            <w:tcW w:w="7933" w:type="dxa"/>
          </w:tcPr>
          <w:p w14:paraId="3131FB2F" w14:textId="7022B214" w:rsidR="00C827A9" w:rsidRPr="003F55EA" w:rsidRDefault="00404A06" w:rsidP="003F55EA">
            <w:pPr>
              <w:pStyle w:val="Heading2"/>
              <w:rPr>
                <w:sz w:val="20"/>
                <w:szCs w:val="20"/>
              </w:rPr>
            </w:pPr>
            <w:r>
              <w:rPr>
                <w:sz w:val="20"/>
                <w:szCs w:val="20"/>
              </w:rPr>
              <w:t xml:space="preserve">All the geometrical values are </w:t>
            </w:r>
            <w:proofErr w:type="gramStart"/>
            <w:r>
              <w:rPr>
                <w:sz w:val="20"/>
                <w:szCs w:val="20"/>
              </w:rPr>
              <w:t>reported</w:t>
            </w:r>
            <w:proofErr w:type="gramEnd"/>
            <w:r>
              <w:rPr>
                <w:sz w:val="20"/>
                <w:szCs w:val="20"/>
              </w:rPr>
              <w:t xml:space="preserve"> and a CAD model of the external geometry is created with minimum details.</w:t>
            </w:r>
          </w:p>
        </w:tc>
        <w:tc>
          <w:tcPr>
            <w:tcW w:w="1077" w:type="dxa"/>
          </w:tcPr>
          <w:p w14:paraId="657DF8CA" w14:textId="098841D0" w:rsidR="00C827A9" w:rsidRDefault="00417F23" w:rsidP="00C47818">
            <w:pPr>
              <w:pStyle w:val="Heading2"/>
            </w:pPr>
            <w:r>
              <w:t>0 - 5</w:t>
            </w:r>
          </w:p>
        </w:tc>
      </w:tr>
      <w:tr w:rsidR="00976D31" w14:paraId="7222A7A4" w14:textId="77777777" w:rsidTr="00417F23">
        <w:tc>
          <w:tcPr>
            <w:tcW w:w="7933" w:type="dxa"/>
          </w:tcPr>
          <w:p w14:paraId="4A8B622F" w14:textId="6A4CC064" w:rsidR="00976D31" w:rsidRDefault="00404A06" w:rsidP="00C47818">
            <w:pPr>
              <w:pStyle w:val="Heading2"/>
            </w:pPr>
            <w:r>
              <w:rPr>
                <w:sz w:val="20"/>
                <w:szCs w:val="20"/>
              </w:rPr>
              <w:t>All the geometrical data are reported, and a CAD model of the external geometry is presented with sufficient details</w:t>
            </w:r>
          </w:p>
        </w:tc>
        <w:tc>
          <w:tcPr>
            <w:tcW w:w="1077" w:type="dxa"/>
          </w:tcPr>
          <w:p w14:paraId="60427F83" w14:textId="4F1F03EE" w:rsidR="00976D31" w:rsidRDefault="00BF61F6" w:rsidP="00C47818">
            <w:pPr>
              <w:pStyle w:val="Heading2"/>
            </w:pPr>
            <w:r>
              <w:t>6</w:t>
            </w:r>
            <w:r w:rsidR="00417F23">
              <w:t xml:space="preserve"> - 1</w:t>
            </w:r>
            <w:r w:rsidR="00404A06">
              <w:t>0</w:t>
            </w:r>
          </w:p>
        </w:tc>
      </w:tr>
      <w:tr w:rsidR="00417F23" w14:paraId="79681741" w14:textId="77777777" w:rsidTr="00417F23">
        <w:tc>
          <w:tcPr>
            <w:tcW w:w="7933" w:type="dxa"/>
          </w:tcPr>
          <w:p w14:paraId="1CDF09CD" w14:textId="5C9142B0" w:rsidR="00417F23" w:rsidRPr="00417F23" w:rsidRDefault="00404A06" w:rsidP="00C47818">
            <w:pPr>
              <w:pStyle w:val="Heading2"/>
              <w:rPr>
                <w:sz w:val="20"/>
                <w:szCs w:val="20"/>
              </w:rPr>
            </w:pPr>
            <w:r>
              <w:rPr>
                <w:sz w:val="20"/>
                <w:szCs w:val="20"/>
              </w:rPr>
              <w:t xml:space="preserve">All the geometrical data are reported, and a CAD model of the external geometry is presented with sufficient details. The internal structure of the lifting surfaces is </w:t>
            </w:r>
            <w:proofErr w:type="spellStart"/>
            <w:r>
              <w:rPr>
                <w:sz w:val="20"/>
                <w:szCs w:val="20"/>
              </w:rPr>
              <w:t>modeled</w:t>
            </w:r>
            <w:proofErr w:type="spellEnd"/>
            <w:r>
              <w:rPr>
                <w:sz w:val="20"/>
                <w:szCs w:val="20"/>
              </w:rPr>
              <w:t xml:space="preserve"> with minimum details.</w:t>
            </w:r>
          </w:p>
        </w:tc>
        <w:tc>
          <w:tcPr>
            <w:tcW w:w="1077" w:type="dxa"/>
          </w:tcPr>
          <w:p w14:paraId="3387BCF0" w14:textId="41C6D93A" w:rsidR="00417F23" w:rsidRDefault="00417F23" w:rsidP="00C47818">
            <w:pPr>
              <w:pStyle w:val="Heading2"/>
            </w:pPr>
            <w:r>
              <w:t>1</w:t>
            </w:r>
            <w:r w:rsidR="00404A06">
              <w:t>1</w:t>
            </w:r>
            <w:r>
              <w:t xml:space="preserve"> </w:t>
            </w:r>
            <w:r w:rsidR="00147A6C">
              <w:t>–</w:t>
            </w:r>
            <w:r>
              <w:t xml:space="preserve"> </w:t>
            </w:r>
            <w:r w:rsidR="00404A06">
              <w:t>1</w:t>
            </w:r>
            <w:r w:rsidR="00147A6C">
              <w:t>5</w:t>
            </w:r>
          </w:p>
        </w:tc>
      </w:tr>
      <w:tr w:rsidR="00147A6C" w14:paraId="3EF4655E" w14:textId="77777777" w:rsidTr="00417F23">
        <w:tc>
          <w:tcPr>
            <w:tcW w:w="7933" w:type="dxa"/>
          </w:tcPr>
          <w:p w14:paraId="50B43D84" w14:textId="009681E7" w:rsidR="00147A6C" w:rsidRDefault="00404A06" w:rsidP="00C47818">
            <w:pPr>
              <w:pStyle w:val="Heading2"/>
              <w:rPr>
                <w:sz w:val="20"/>
                <w:szCs w:val="20"/>
              </w:rPr>
            </w:pPr>
            <w:r>
              <w:rPr>
                <w:sz w:val="20"/>
                <w:szCs w:val="20"/>
              </w:rPr>
              <w:t xml:space="preserve">All the geometrical data are reported, and a CAD model of the external geometry is presented with sufficient details. The internal structure of the lifting surfaces is </w:t>
            </w:r>
            <w:proofErr w:type="spellStart"/>
            <w:r>
              <w:rPr>
                <w:sz w:val="20"/>
                <w:szCs w:val="20"/>
              </w:rPr>
              <w:t>modeled</w:t>
            </w:r>
            <w:proofErr w:type="spellEnd"/>
            <w:r>
              <w:rPr>
                <w:sz w:val="20"/>
                <w:szCs w:val="20"/>
              </w:rPr>
              <w:t xml:space="preserve"> with sufficient details. Additional details of the geometry (external or internal) are presented.</w:t>
            </w:r>
          </w:p>
        </w:tc>
        <w:tc>
          <w:tcPr>
            <w:tcW w:w="1077" w:type="dxa"/>
          </w:tcPr>
          <w:p w14:paraId="2DA8C759" w14:textId="494BFFD3" w:rsidR="00147A6C" w:rsidRDefault="00404A06" w:rsidP="00C47818">
            <w:pPr>
              <w:pStyle w:val="Heading2"/>
            </w:pPr>
            <w:r>
              <w:t>1</w:t>
            </w:r>
            <w:r w:rsidR="00147A6C">
              <w:t xml:space="preserve">6 - </w:t>
            </w:r>
            <w:r>
              <w:t>2</w:t>
            </w:r>
            <w:r w:rsidR="00147A6C">
              <w:t>0</w:t>
            </w:r>
          </w:p>
        </w:tc>
      </w:tr>
      <w:tr w:rsidR="00830489" w14:paraId="163E77A6" w14:textId="77777777" w:rsidTr="00D05459">
        <w:tc>
          <w:tcPr>
            <w:tcW w:w="9010" w:type="dxa"/>
            <w:gridSpan w:val="2"/>
          </w:tcPr>
          <w:p w14:paraId="1E2F4388" w14:textId="28996E3D" w:rsidR="00830489" w:rsidRDefault="00830489" w:rsidP="00C47818">
            <w:pPr>
              <w:pStyle w:val="Heading2"/>
            </w:pPr>
            <w:r w:rsidRPr="00E435E8">
              <w:rPr>
                <w:sz w:val="20"/>
                <w:szCs w:val="20"/>
              </w:rPr>
              <w:t xml:space="preserve">Page limit: </w:t>
            </w:r>
            <w:r w:rsidR="00D10514" w:rsidRPr="00E435E8">
              <w:rPr>
                <w:sz w:val="20"/>
                <w:szCs w:val="20"/>
              </w:rPr>
              <w:t xml:space="preserve">do not exceed the rest of the page plus </w:t>
            </w:r>
            <w:r w:rsidR="00147A6C">
              <w:rPr>
                <w:sz w:val="20"/>
                <w:szCs w:val="20"/>
              </w:rPr>
              <w:t>two</w:t>
            </w:r>
            <w:r w:rsidR="00D10514" w:rsidRPr="00E435E8">
              <w:rPr>
                <w:sz w:val="20"/>
                <w:szCs w:val="20"/>
              </w:rPr>
              <w:t xml:space="preserve"> </w:t>
            </w:r>
            <w:r w:rsidR="00147A6C">
              <w:rPr>
                <w:sz w:val="20"/>
                <w:szCs w:val="20"/>
              </w:rPr>
              <w:t>others</w:t>
            </w:r>
            <w:r w:rsidR="00D10514" w:rsidRPr="00E435E8">
              <w:rPr>
                <w:sz w:val="20"/>
                <w:szCs w:val="20"/>
              </w:rPr>
              <w:t>.</w:t>
            </w:r>
          </w:p>
        </w:tc>
      </w:tr>
    </w:tbl>
    <w:p w14:paraId="22663020" w14:textId="472A1818" w:rsidR="00C47818" w:rsidRDefault="00C47818"/>
    <w:p w14:paraId="26C1A7DE" w14:textId="34BCB8A6" w:rsidR="001C3A16" w:rsidRDefault="00190DA8">
      <w:r>
        <w:t xml:space="preserve">In </w:t>
      </w:r>
      <w:r w:rsidR="009477B0">
        <w:t>T</w:t>
      </w:r>
      <w:r>
        <w:t xml:space="preserve">able 1, the values are converted to metric. For completeness, the original value is also given in brackets. </w:t>
      </w:r>
    </w:p>
    <w:p w14:paraId="44BEEBDA" w14:textId="277B1024" w:rsidR="00427641" w:rsidRDefault="00B51F2B">
      <w:r>
        <w:rPr>
          <w:noProof/>
        </w:rPr>
        <mc:AlternateContent>
          <mc:Choice Requires="wps">
            <w:drawing>
              <wp:anchor distT="0" distB="0" distL="114300" distR="114300" simplePos="0" relativeHeight="251662336" behindDoc="1" locked="0" layoutInCell="1" allowOverlap="1" wp14:anchorId="7CA4ED78" wp14:editId="54039FE6">
                <wp:simplePos x="0" y="0"/>
                <wp:positionH relativeFrom="column">
                  <wp:posOffset>-635</wp:posOffset>
                </wp:positionH>
                <wp:positionV relativeFrom="paragraph">
                  <wp:posOffset>295910</wp:posOffset>
                </wp:positionV>
                <wp:extent cx="5713095" cy="3597275"/>
                <wp:effectExtent l="0" t="0" r="14605" b="9525"/>
                <wp:wrapTight wrapText="bothSides">
                  <wp:wrapPolygon edited="0">
                    <wp:start x="0" y="0"/>
                    <wp:lineTo x="0" y="21581"/>
                    <wp:lineTo x="21607" y="21581"/>
                    <wp:lineTo x="21607" y="0"/>
                    <wp:lineTo x="0" y="0"/>
                  </wp:wrapPolygon>
                </wp:wrapTight>
                <wp:docPr id="1914465408" name="Text Box 11"/>
                <wp:cNvGraphicFramePr/>
                <a:graphic xmlns:a="http://schemas.openxmlformats.org/drawingml/2006/main">
                  <a:graphicData uri="http://schemas.microsoft.com/office/word/2010/wordprocessingShape">
                    <wps:wsp>
                      <wps:cNvSpPr txBox="1"/>
                      <wps:spPr>
                        <a:xfrm>
                          <a:off x="0" y="0"/>
                          <a:ext cx="5713095" cy="3597275"/>
                        </a:xfrm>
                        <a:prstGeom prst="rect">
                          <a:avLst/>
                        </a:prstGeom>
                        <a:solidFill>
                          <a:schemeClr val="lt1"/>
                        </a:solidFill>
                        <a:ln w="6350">
                          <a:solidFill>
                            <a:prstClr val="black"/>
                          </a:solidFill>
                        </a:ln>
                      </wps:spPr>
                      <wps:txbx>
                        <w:txbxContent>
                          <w:tbl>
                            <w:tblPr>
                              <w:tblStyle w:val="TableGrid"/>
                              <w:tblW w:w="8688" w:type="dxa"/>
                              <w:tblInd w:w="-5" w:type="dxa"/>
                              <w:tblLook w:val="04A0" w:firstRow="1" w:lastRow="0" w:firstColumn="1" w:lastColumn="0" w:noHBand="0" w:noVBand="1"/>
                            </w:tblPr>
                            <w:tblGrid>
                              <w:gridCol w:w="2324"/>
                              <w:gridCol w:w="2560"/>
                              <w:gridCol w:w="3804"/>
                            </w:tblGrid>
                            <w:tr w:rsidR="00DE414A" w14:paraId="211B927F" w14:textId="77777777" w:rsidTr="00B51F2B">
                              <w:tc>
                                <w:tcPr>
                                  <w:tcW w:w="2324" w:type="dxa"/>
                                  <w:shd w:val="clear" w:color="auto" w:fill="E7E6E6" w:themeFill="background2"/>
                                </w:tcPr>
                                <w:p w14:paraId="422D1FE2" w14:textId="77777777" w:rsidR="00DE414A" w:rsidRDefault="00DE414A" w:rsidP="00DE414A">
                                  <w:r>
                                    <w:t>Parameter</w:t>
                                  </w:r>
                                </w:p>
                              </w:tc>
                              <w:tc>
                                <w:tcPr>
                                  <w:tcW w:w="2560" w:type="dxa"/>
                                  <w:shd w:val="clear" w:color="auto" w:fill="E7E6E6" w:themeFill="background2"/>
                                </w:tcPr>
                                <w:p w14:paraId="582D0BCC" w14:textId="77777777" w:rsidR="00DE414A" w:rsidRDefault="00DE414A" w:rsidP="00DE414A">
                                  <w:r>
                                    <w:t>Value</w:t>
                                  </w:r>
                                </w:p>
                              </w:tc>
                              <w:tc>
                                <w:tcPr>
                                  <w:tcW w:w="3804" w:type="dxa"/>
                                  <w:shd w:val="clear" w:color="auto" w:fill="E7E6E6" w:themeFill="background2"/>
                                </w:tcPr>
                                <w:p w14:paraId="532A8420" w14:textId="77777777" w:rsidR="00DE414A" w:rsidRDefault="00DE414A" w:rsidP="00DE414A">
                                  <w:r>
                                    <w:t>Source</w:t>
                                  </w:r>
                                </w:p>
                              </w:tc>
                            </w:tr>
                            <w:tr w:rsidR="00DE414A" w14:paraId="6C8D3C9B" w14:textId="77777777" w:rsidTr="00B51F2B">
                              <w:tc>
                                <w:tcPr>
                                  <w:tcW w:w="2324" w:type="dxa"/>
                                </w:tcPr>
                                <w:p w14:paraId="39CFE7EE" w14:textId="77777777" w:rsidR="00DE414A" w:rsidRDefault="00DE414A" w:rsidP="00DE414A">
                                  <w:r>
                                    <w:t>Aircraft length</w:t>
                                  </w:r>
                                </w:p>
                              </w:tc>
                              <w:tc>
                                <w:tcPr>
                                  <w:tcW w:w="2560" w:type="dxa"/>
                                </w:tcPr>
                                <w:p w14:paraId="78016E79" w14:textId="77777777" w:rsidR="00DE414A" w:rsidRDefault="00DE414A" w:rsidP="00DE414A">
                                  <w:r>
                                    <w:t>8.28 m (27ft 2in)</w:t>
                                  </w:r>
                                </w:p>
                              </w:tc>
                              <w:tc>
                                <w:tcPr>
                                  <w:tcW w:w="3804" w:type="dxa"/>
                                </w:tcPr>
                                <w:p w14:paraId="69F81011" w14:textId="2B098261" w:rsidR="00DE414A" w:rsidRDefault="00771796" w:rsidP="00DE414A">
                                  <w:r>
                                    <w:t>[1]</w:t>
                                  </w:r>
                                </w:p>
                              </w:tc>
                            </w:tr>
                            <w:tr w:rsidR="00DE414A" w14:paraId="7A2317EF" w14:textId="77777777" w:rsidTr="00B51F2B">
                              <w:tc>
                                <w:tcPr>
                                  <w:tcW w:w="2324" w:type="dxa"/>
                                </w:tcPr>
                                <w:p w14:paraId="015AFDC0" w14:textId="77777777" w:rsidR="00DE414A" w:rsidRDefault="00DE414A" w:rsidP="00DE414A">
                                  <w:r>
                                    <w:t>Aircraft height</w:t>
                                  </w:r>
                                </w:p>
                              </w:tc>
                              <w:tc>
                                <w:tcPr>
                                  <w:tcW w:w="2560" w:type="dxa"/>
                                </w:tcPr>
                                <w:p w14:paraId="1AC55065" w14:textId="77777777" w:rsidR="00DE414A" w:rsidRDefault="00DE414A" w:rsidP="00DE414A">
                                  <w:r>
                                    <w:t>2.72 m (8ft 11in)</w:t>
                                  </w:r>
                                </w:p>
                              </w:tc>
                              <w:tc>
                                <w:tcPr>
                                  <w:tcW w:w="3804" w:type="dxa"/>
                                </w:tcPr>
                                <w:p w14:paraId="1EA9FB86" w14:textId="3BD59091" w:rsidR="00DE414A" w:rsidRDefault="00771796" w:rsidP="00DE414A">
                                  <w:r>
                                    <w:t>[1]</w:t>
                                  </w:r>
                                </w:p>
                              </w:tc>
                            </w:tr>
                            <w:tr w:rsidR="00DE414A" w14:paraId="2C54733D" w14:textId="77777777" w:rsidTr="00B51F2B">
                              <w:tc>
                                <w:tcPr>
                                  <w:tcW w:w="2324" w:type="dxa"/>
                                </w:tcPr>
                                <w:p w14:paraId="2F5A22A0" w14:textId="77777777" w:rsidR="00DE414A" w:rsidRDefault="00DE414A" w:rsidP="00DE414A">
                                  <w:r>
                                    <w:t>Propellor diameter</w:t>
                                  </w:r>
                                </w:p>
                              </w:tc>
                              <w:tc>
                                <w:tcPr>
                                  <w:tcW w:w="2560" w:type="dxa"/>
                                </w:tcPr>
                                <w:p w14:paraId="2FEF1A7C" w14:textId="77777777" w:rsidR="00DE414A" w:rsidRDefault="00DE414A" w:rsidP="00DE414A">
                                  <w:r>
                                    <w:t>1.93 m (76in)</w:t>
                                  </w:r>
                                </w:p>
                              </w:tc>
                              <w:tc>
                                <w:tcPr>
                                  <w:tcW w:w="3804" w:type="dxa"/>
                                </w:tcPr>
                                <w:p w14:paraId="02D7D008" w14:textId="2D2DF0F7" w:rsidR="00DE414A" w:rsidRDefault="00771796" w:rsidP="00DE414A">
                                  <w:r>
                                    <w:t>[1]</w:t>
                                  </w:r>
                                </w:p>
                              </w:tc>
                            </w:tr>
                            <w:tr w:rsidR="00DE414A" w14:paraId="223809A5" w14:textId="77777777" w:rsidTr="00B51F2B">
                              <w:tc>
                                <w:tcPr>
                                  <w:tcW w:w="2324" w:type="dxa"/>
                                </w:tcPr>
                                <w:p w14:paraId="3ED5A4B5" w14:textId="77777777" w:rsidR="00DE414A" w:rsidRDefault="00DE414A" w:rsidP="00DE414A">
                                  <w:r>
                                    <w:t>Propellor blades</w:t>
                                  </w:r>
                                </w:p>
                              </w:tc>
                              <w:tc>
                                <w:tcPr>
                                  <w:tcW w:w="2560" w:type="dxa"/>
                                </w:tcPr>
                                <w:p w14:paraId="251C916B" w14:textId="77777777" w:rsidR="00DE414A" w:rsidRDefault="00DE414A" w:rsidP="00DE414A">
                                  <w:r>
                                    <w:t>2</w:t>
                                  </w:r>
                                </w:p>
                              </w:tc>
                              <w:tc>
                                <w:tcPr>
                                  <w:tcW w:w="3804" w:type="dxa"/>
                                </w:tcPr>
                                <w:p w14:paraId="54036B4B" w14:textId="460C9AB2" w:rsidR="00DE414A" w:rsidRDefault="00771796" w:rsidP="00DE414A">
                                  <w:r>
                                    <w:t>[1]</w:t>
                                  </w:r>
                                </w:p>
                              </w:tc>
                            </w:tr>
                            <w:tr w:rsidR="00DE414A" w14:paraId="471B2278" w14:textId="77777777" w:rsidTr="00B51F2B">
                              <w:tc>
                                <w:tcPr>
                                  <w:tcW w:w="2324" w:type="dxa"/>
                                  <w:shd w:val="clear" w:color="auto" w:fill="E7E6E6" w:themeFill="background2"/>
                                </w:tcPr>
                                <w:p w14:paraId="7275FEF3" w14:textId="77777777" w:rsidR="00DE414A" w:rsidRDefault="00DE414A" w:rsidP="00DE414A">
                                  <w:r>
                                    <w:rPr>
                                      <w:b/>
                                      <w:bCs/>
                                    </w:rPr>
                                    <w:t>Main wing</w:t>
                                  </w:r>
                                </w:p>
                              </w:tc>
                              <w:tc>
                                <w:tcPr>
                                  <w:tcW w:w="2560" w:type="dxa"/>
                                  <w:shd w:val="clear" w:color="auto" w:fill="E7E6E6" w:themeFill="background2"/>
                                </w:tcPr>
                                <w:p w14:paraId="33C2A40B" w14:textId="77777777" w:rsidR="00DE414A" w:rsidRDefault="00DE414A" w:rsidP="00DE414A"/>
                              </w:tc>
                              <w:tc>
                                <w:tcPr>
                                  <w:tcW w:w="3804" w:type="dxa"/>
                                  <w:shd w:val="clear" w:color="auto" w:fill="E7E6E6" w:themeFill="background2"/>
                                </w:tcPr>
                                <w:p w14:paraId="4D1C05E6" w14:textId="77777777" w:rsidR="00DE414A" w:rsidRDefault="00DE414A" w:rsidP="00DE414A"/>
                              </w:tc>
                            </w:tr>
                            <w:tr w:rsidR="00DE414A" w14:paraId="1612DD87" w14:textId="77777777" w:rsidTr="00B51F2B">
                              <w:tc>
                                <w:tcPr>
                                  <w:tcW w:w="2324" w:type="dxa"/>
                                </w:tcPr>
                                <w:p w14:paraId="77062E3B" w14:textId="77777777" w:rsidR="00DE414A" w:rsidRDefault="00DE414A" w:rsidP="00DE414A">
                                  <w:r>
                                    <w:t>Airfoil</w:t>
                                  </w:r>
                                </w:p>
                              </w:tc>
                              <w:tc>
                                <w:tcPr>
                                  <w:tcW w:w="2560" w:type="dxa"/>
                                </w:tcPr>
                                <w:p w14:paraId="43288911" w14:textId="77777777" w:rsidR="00DE414A" w:rsidRDefault="00DE414A" w:rsidP="00DE414A">
                                  <w:r>
                                    <w:t>NACA 2412</w:t>
                                  </w:r>
                                </w:p>
                              </w:tc>
                              <w:tc>
                                <w:tcPr>
                                  <w:tcW w:w="3804" w:type="dxa"/>
                                </w:tcPr>
                                <w:p w14:paraId="051F1FC8" w14:textId="15EA684C" w:rsidR="00DE414A" w:rsidRDefault="00771796" w:rsidP="00DE414A">
                                  <w:r>
                                    <w:t>[2]</w:t>
                                  </w:r>
                                </w:p>
                              </w:tc>
                            </w:tr>
                            <w:tr w:rsidR="00DE414A" w14:paraId="539A83D1" w14:textId="77777777" w:rsidTr="00B51F2B">
                              <w:tc>
                                <w:tcPr>
                                  <w:tcW w:w="2324" w:type="dxa"/>
                                </w:tcPr>
                                <w:p w14:paraId="6CC93B6A" w14:textId="77777777" w:rsidR="00DE414A" w:rsidRDefault="00DE414A" w:rsidP="00DE414A">
                                  <w:r>
                                    <w:t>Area</w:t>
                                  </w:r>
                                </w:p>
                              </w:tc>
                              <w:tc>
                                <w:tcPr>
                                  <w:tcW w:w="2560" w:type="dxa"/>
                                </w:tcPr>
                                <w:p w14:paraId="7EF93443" w14:textId="77777777" w:rsidR="00DE414A" w:rsidRPr="00190DA8" w:rsidRDefault="00DE414A" w:rsidP="00DE414A">
                                  <w:r>
                                    <w:t xml:space="preserve">16.17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t xml:space="preserve"> (174 </w:t>
                                  </w:r>
                                  <m:oMath>
                                    <m:r>
                                      <m:rPr>
                                        <m:sty m:val="p"/>
                                      </m:rPr>
                                      <w:rPr>
                                        <w:rFonts w:ascii="Cambria Math" w:hAnsi="Cambria Math"/>
                                      </w:rPr>
                                      <m:t>f</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oMath>
                                  <w:r>
                                    <w:t>)</w:t>
                                  </w:r>
                                </w:p>
                              </w:tc>
                              <w:tc>
                                <w:tcPr>
                                  <w:tcW w:w="3804" w:type="dxa"/>
                                </w:tcPr>
                                <w:p w14:paraId="3956D79D" w14:textId="3032FE87" w:rsidR="00DE414A" w:rsidRDefault="00771796" w:rsidP="00DE414A">
                                  <w:r>
                                    <w:t>[1]</w:t>
                                  </w:r>
                                </w:p>
                              </w:tc>
                            </w:tr>
                            <w:tr w:rsidR="00DE414A" w14:paraId="33E3BDB0" w14:textId="77777777" w:rsidTr="00B51F2B">
                              <w:tc>
                                <w:tcPr>
                                  <w:tcW w:w="2324" w:type="dxa"/>
                                </w:tcPr>
                                <w:p w14:paraId="69BFC456" w14:textId="77777777" w:rsidR="00DE414A" w:rsidRDefault="00DE414A" w:rsidP="00DE414A">
                                  <w:r>
                                    <w:t>Span</w:t>
                                  </w:r>
                                </w:p>
                              </w:tc>
                              <w:tc>
                                <w:tcPr>
                                  <w:tcW w:w="2560" w:type="dxa"/>
                                </w:tcPr>
                                <w:p w14:paraId="7CDC0828" w14:textId="77777777" w:rsidR="00DE414A" w:rsidRDefault="00DE414A" w:rsidP="00DE414A">
                                  <w:r>
                                    <w:t>11 m (36ft 1in)</w:t>
                                  </w:r>
                                </w:p>
                              </w:tc>
                              <w:tc>
                                <w:tcPr>
                                  <w:tcW w:w="3804" w:type="dxa"/>
                                </w:tcPr>
                                <w:p w14:paraId="2031DC78" w14:textId="002C38D7" w:rsidR="00DE414A" w:rsidRDefault="00771796" w:rsidP="00DE414A">
                                  <w:r>
                                    <w:t>[1]</w:t>
                                  </w:r>
                                </w:p>
                              </w:tc>
                            </w:tr>
                            <w:tr w:rsidR="00DE414A" w14:paraId="220ED2DF" w14:textId="77777777" w:rsidTr="00B51F2B">
                              <w:tc>
                                <w:tcPr>
                                  <w:tcW w:w="2324" w:type="dxa"/>
                                </w:tcPr>
                                <w:p w14:paraId="42F0D776" w14:textId="77777777" w:rsidR="00DE414A" w:rsidRDefault="00DE414A" w:rsidP="00DE414A">
                                  <w:r>
                                    <w:t>Aspect ratio</w:t>
                                  </w:r>
                                </w:p>
                              </w:tc>
                              <w:tc>
                                <w:tcPr>
                                  <w:tcW w:w="2560" w:type="dxa"/>
                                </w:tcPr>
                                <w:p w14:paraId="2C86B17F" w14:textId="77777777" w:rsidR="00DE414A" w:rsidRDefault="00DE414A" w:rsidP="00DE414A">
                                  <w:r>
                                    <w:t>7.48</w:t>
                                  </w:r>
                                </w:p>
                              </w:tc>
                              <w:tc>
                                <w:tcPr>
                                  <w:tcW w:w="3804" w:type="dxa"/>
                                </w:tcPr>
                                <w:p w14:paraId="465410A1" w14:textId="2039E494" w:rsidR="00DE414A" w:rsidRDefault="00771796" w:rsidP="00DE414A">
                                  <w:r>
                                    <w:t xml:space="preserve">[1], </w:t>
                                  </w:r>
                                  <w:r w:rsidR="00DE414A">
                                    <w:t>Calculation</w:t>
                                  </w:r>
                                </w:p>
                              </w:tc>
                            </w:tr>
                            <w:tr w:rsidR="00DE414A" w14:paraId="32D8945D" w14:textId="77777777" w:rsidTr="00B51F2B">
                              <w:trPr>
                                <w:gridAfter w:val="2"/>
                                <w:wAfter w:w="6364" w:type="dxa"/>
                              </w:trPr>
                              <w:tc>
                                <w:tcPr>
                                  <w:tcW w:w="2324" w:type="dxa"/>
                                  <w:shd w:val="clear" w:color="auto" w:fill="E7E6E6" w:themeFill="background2"/>
                                </w:tcPr>
                                <w:p w14:paraId="2DBC7B72" w14:textId="77777777" w:rsidR="00DE414A" w:rsidRPr="00190DA8" w:rsidRDefault="00DE414A" w:rsidP="00DE414A">
                                  <w:pPr>
                                    <w:rPr>
                                      <w:b/>
                                      <w:bCs/>
                                    </w:rPr>
                                  </w:pPr>
                                  <w:r>
                                    <w:rPr>
                                      <w:b/>
                                      <w:bCs/>
                                    </w:rPr>
                                    <w:t>Tail wing</w:t>
                                  </w:r>
                                </w:p>
                              </w:tc>
                            </w:tr>
                            <w:tr w:rsidR="00DE414A" w14:paraId="608A9C0E" w14:textId="77777777" w:rsidTr="00B51F2B">
                              <w:tc>
                                <w:tcPr>
                                  <w:tcW w:w="2324" w:type="dxa"/>
                                </w:tcPr>
                                <w:p w14:paraId="39C0865B" w14:textId="77777777" w:rsidR="00DE414A" w:rsidRDefault="00DE414A" w:rsidP="00DE414A">
                                  <w:r>
                                    <w:t>Airfoil</w:t>
                                  </w:r>
                                </w:p>
                              </w:tc>
                              <w:tc>
                                <w:tcPr>
                                  <w:tcW w:w="2560" w:type="dxa"/>
                                </w:tcPr>
                                <w:p w14:paraId="29EF3158" w14:textId="77777777" w:rsidR="00DE414A" w:rsidRDefault="00DE414A" w:rsidP="00DE414A">
                                  <w:r>
                                    <w:t>NACA 0012</w:t>
                                  </w:r>
                                </w:p>
                              </w:tc>
                              <w:tc>
                                <w:tcPr>
                                  <w:tcW w:w="3804" w:type="dxa"/>
                                </w:tcPr>
                                <w:p w14:paraId="5844C01A" w14:textId="58162315" w:rsidR="00DE414A" w:rsidRDefault="00D30DDA" w:rsidP="00DE414A">
                                  <w:r>
                                    <w:t>[3], Assumption</w:t>
                                  </w:r>
                                </w:p>
                              </w:tc>
                            </w:tr>
                            <w:tr w:rsidR="00DE414A" w14:paraId="017FA5FE" w14:textId="77777777" w:rsidTr="00B51F2B">
                              <w:tc>
                                <w:tcPr>
                                  <w:tcW w:w="2324" w:type="dxa"/>
                                </w:tcPr>
                                <w:p w14:paraId="4091B388" w14:textId="77777777" w:rsidR="00DE414A" w:rsidRDefault="00DE414A" w:rsidP="00DE414A">
                                  <w:r>
                                    <w:t>Area</w:t>
                                  </w:r>
                                </w:p>
                              </w:tc>
                              <w:tc>
                                <w:tcPr>
                                  <w:tcW w:w="2560" w:type="dxa"/>
                                </w:tcPr>
                                <w:p w14:paraId="30A13835" w14:textId="77777777" w:rsidR="00DE414A" w:rsidRPr="00C57CA1" w:rsidRDefault="00DE414A" w:rsidP="00DE414A">
                                  <w:pPr>
                                    <w:rPr>
                                      <w:iCs/>
                                    </w:rPr>
                                  </w:pPr>
                                  <w:r>
                                    <w:t xml:space="preserve">2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tc>
                              <w:tc>
                                <w:tcPr>
                                  <w:tcW w:w="3804" w:type="dxa"/>
                                </w:tcPr>
                                <w:p w14:paraId="33F60DE4" w14:textId="77777777" w:rsidR="00DE414A" w:rsidRDefault="00DE414A" w:rsidP="00DE414A"/>
                              </w:tc>
                            </w:tr>
                            <w:tr w:rsidR="00DE414A" w14:paraId="24FD57DA" w14:textId="77777777" w:rsidTr="00B51F2B">
                              <w:tc>
                                <w:tcPr>
                                  <w:tcW w:w="2324" w:type="dxa"/>
                                </w:tcPr>
                                <w:p w14:paraId="190FC3AA" w14:textId="77777777" w:rsidR="00DE414A" w:rsidRDefault="00DE414A" w:rsidP="00DE414A">
                                  <w:r>
                                    <w:t>Span</w:t>
                                  </w:r>
                                </w:p>
                              </w:tc>
                              <w:tc>
                                <w:tcPr>
                                  <w:tcW w:w="2560" w:type="dxa"/>
                                </w:tcPr>
                                <w:p w14:paraId="0CD201B1" w14:textId="77777777" w:rsidR="00DE414A" w:rsidRDefault="00DE414A" w:rsidP="00DE414A"/>
                              </w:tc>
                              <w:tc>
                                <w:tcPr>
                                  <w:tcW w:w="3804" w:type="dxa"/>
                                </w:tcPr>
                                <w:p w14:paraId="6F97935D" w14:textId="77777777" w:rsidR="00DE414A" w:rsidRDefault="00DE414A" w:rsidP="00DE414A"/>
                              </w:tc>
                            </w:tr>
                            <w:tr w:rsidR="00DE414A" w14:paraId="61DBA2E4" w14:textId="77777777" w:rsidTr="00B51F2B">
                              <w:tc>
                                <w:tcPr>
                                  <w:tcW w:w="2324" w:type="dxa"/>
                                </w:tcPr>
                                <w:p w14:paraId="2620080F" w14:textId="77777777" w:rsidR="00DE414A" w:rsidRDefault="00DE414A" w:rsidP="00DE414A">
                                  <w:r>
                                    <w:t>Aspect ratio</w:t>
                                  </w:r>
                                </w:p>
                              </w:tc>
                              <w:tc>
                                <w:tcPr>
                                  <w:tcW w:w="2560" w:type="dxa"/>
                                </w:tcPr>
                                <w:p w14:paraId="35E1F454" w14:textId="22016CB3" w:rsidR="00DE414A" w:rsidRDefault="00DE414A" w:rsidP="00DE414A">
                                  <w:r>
                                    <w:t>3.5</w:t>
                                  </w:r>
                                </w:p>
                              </w:tc>
                              <w:tc>
                                <w:tcPr>
                                  <w:tcW w:w="3804" w:type="dxa"/>
                                </w:tcPr>
                                <w:p w14:paraId="3866FBEE" w14:textId="77777777" w:rsidR="00DE414A" w:rsidRDefault="00DE414A" w:rsidP="00DE414A"/>
                              </w:tc>
                            </w:tr>
                            <w:tr w:rsidR="00DE414A" w14:paraId="065D6DC1" w14:textId="77777777" w:rsidTr="00B51F2B">
                              <w:tc>
                                <w:tcPr>
                                  <w:tcW w:w="2324" w:type="dxa"/>
                                </w:tcPr>
                                <w:p w14:paraId="4204DEF8" w14:textId="77777777" w:rsidR="00DE414A" w:rsidRDefault="00DE414A" w:rsidP="00DE414A"/>
                              </w:tc>
                              <w:tc>
                                <w:tcPr>
                                  <w:tcW w:w="2560" w:type="dxa"/>
                                </w:tcPr>
                                <w:p w14:paraId="4FEA9746" w14:textId="77777777" w:rsidR="00DE414A" w:rsidRDefault="00DE414A" w:rsidP="00DE414A"/>
                              </w:tc>
                              <w:tc>
                                <w:tcPr>
                                  <w:tcW w:w="3804" w:type="dxa"/>
                                </w:tcPr>
                                <w:p w14:paraId="75BA47B2" w14:textId="77777777" w:rsidR="00DE414A" w:rsidRDefault="00DE414A" w:rsidP="00DE414A"/>
                              </w:tc>
                            </w:tr>
                          </w:tbl>
                          <w:p w14:paraId="3EF7D4F5" w14:textId="0A337279" w:rsidR="00DE414A" w:rsidRDefault="00DE414A" w:rsidP="00DE414A">
                            <w:pPr>
                              <w:jc w:val="center"/>
                            </w:pPr>
                            <w:r>
                              <w:t>Table 1: geometric parameters for different parts of the aircraft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4ED78" id="_x0000_t202" coordsize="21600,21600" o:spt="202" path="m,l,21600r21600,l21600,xe">
                <v:stroke joinstyle="miter"/>
                <v:path gradientshapeok="t" o:connecttype="rect"/>
              </v:shapetype>
              <v:shape id="Text Box 11" o:spid="_x0000_s1026" type="#_x0000_t202" style="position:absolute;margin-left:-.05pt;margin-top:23.3pt;width:449.85pt;height:28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H51OQIAAH0EAAAOAAAAZHJzL2Uyb0RvYy54bWysVE1v2zAMvQ/YfxB0X+x8uFmMOEWWIsOA&#13;&#10;oC2QDj0rshwbk0VNUmJnv36U7Hy022nYRaZE6ol8fPT8vq0lOQpjK1AZHQ5iSoTikFdqn9HvL+tP&#13;&#10;nymxjqmcSVAioydh6f3i44d5o1MxghJkLgxBEGXTRme0dE6nUWR5KWpmB6CFQmcBpmYOt2Yf5YY1&#13;&#10;iF7LaBTHd1EDJtcGuLAWTx86J10E/KIQ3D0VhRWOyIxibi6sJqw7v0aLOUv3humy4n0a7B+yqFml&#13;&#10;8NEL1ANzjBxM9QdUXXEDFgo34FBHUBQVF6EGrGYYv6tmWzItQi1IjtUXmuz/g+WPx61+NsS1X6DF&#13;&#10;BnpCGm1Ti4e+nrYwtf9ipgT9SOHpQptoHeF4mEyH43iWUMLRN05m09E08TjR9bo21n0VUBNvZNRg&#13;&#10;XwJd7Lixrgs9h/jXLMgqX1dSho3XglhJQ44MuyhdSBLB30RJRZqM3o2TOAC/8Xnoy/2dZPxHn95N&#13;&#10;FOJJhTlfi/eWa3dtz8gO8hMSZaDTkNV8XSHuhln3zAyKBrnBQXBPuBQSMBnoLUpKML/+du7jsZfo&#13;&#10;paRBEWbU/jwwIyiR3xR2eTacTLxqw2aSTEe4Mbee3a1HHeoVIENDHDnNg+njnTybhYH6Fedl6V9F&#13;&#10;F1Mc386oO5sr140GzhsXy2UIQp1q5jZqq7mH9h3xfL60r8zovp8OpfAIZ7my9F1bu1h/U8Hy4KCo&#13;&#10;Qs89wR2rPe+o8aCafh79EN3uQ9T1r7H4DQAA//8DAFBLAwQUAAYACAAAACEAGHqxcN8AAAANAQAA&#13;&#10;DwAAAGRycy9kb3ducmV2LnhtbExPy07DMBC8I/EP1iJxa50AipI0m4pH4cKJgji7sWtbxHZku2n4&#13;&#10;e5YTXFa7mtl5dNvFjWxWMdngEcp1AUz5IUjrNcLH+/OqBpay8FKMwSuEb5Vg219edKKV4ezf1LzP&#13;&#10;mpGIT61AMDlPLedpMMqJtA6T8oQdQ3Qi0xk1l1GcSdyN/KYoKu6E9eRgxKQejRq+9ieHsHvQjR5q&#13;&#10;Ec2ultbOy+fxVb8gXl8tTxsa9xtgWS357wN+O1B+6CnYIZy8TGxEWJVERLirKmAE101DywGhKm9L&#13;&#10;4H3H/7fofwAAAP//AwBQSwECLQAUAAYACAAAACEAtoM4kv4AAADhAQAAEwAAAAAAAAAAAAAAAAAA&#13;&#10;AAAAW0NvbnRlbnRfVHlwZXNdLnhtbFBLAQItABQABgAIAAAAIQA4/SH/1gAAAJQBAAALAAAAAAAA&#13;&#10;AAAAAAAAAC8BAABfcmVscy8ucmVsc1BLAQItABQABgAIAAAAIQDQLH51OQIAAH0EAAAOAAAAAAAA&#13;&#10;AAAAAAAAAC4CAABkcnMvZTJvRG9jLnhtbFBLAQItABQABgAIAAAAIQAYerFw3wAAAA0BAAAPAAAA&#13;&#10;AAAAAAAAAAAAAJMEAABkcnMvZG93bnJldi54bWxQSwUGAAAAAAQABADzAAAAnwUAAAAA&#13;&#10;" fillcolor="white [3201]" strokeweight=".5pt">
                <v:textbox>
                  <w:txbxContent>
                    <w:tbl>
                      <w:tblPr>
                        <w:tblStyle w:val="TableGrid"/>
                        <w:tblW w:w="8688" w:type="dxa"/>
                        <w:tblInd w:w="-5" w:type="dxa"/>
                        <w:tblLook w:val="04A0" w:firstRow="1" w:lastRow="0" w:firstColumn="1" w:lastColumn="0" w:noHBand="0" w:noVBand="1"/>
                      </w:tblPr>
                      <w:tblGrid>
                        <w:gridCol w:w="2324"/>
                        <w:gridCol w:w="2560"/>
                        <w:gridCol w:w="3804"/>
                      </w:tblGrid>
                      <w:tr w:rsidR="00DE414A" w14:paraId="211B927F" w14:textId="77777777" w:rsidTr="00B51F2B">
                        <w:tc>
                          <w:tcPr>
                            <w:tcW w:w="2324" w:type="dxa"/>
                            <w:shd w:val="clear" w:color="auto" w:fill="E7E6E6" w:themeFill="background2"/>
                          </w:tcPr>
                          <w:p w14:paraId="422D1FE2" w14:textId="77777777" w:rsidR="00DE414A" w:rsidRDefault="00DE414A" w:rsidP="00DE414A">
                            <w:r>
                              <w:t>Parameter</w:t>
                            </w:r>
                          </w:p>
                        </w:tc>
                        <w:tc>
                          <w:tcPr>
                            <w:tcW w:w="2560" w:type="dxa"/>
                            <w:shd w:val="clear" w:color="auto" w:fill="E7E6E6" w:themeFill="background2"/>
                          </w:tcPr>
                          <w:p w14:paraId="582D0BCC" w14:textId="77777777" w:rsidR="00DE414A" w:rsidRDefault="00DE414A" w:rsidP="00DE414A">
                            <w:r>
                              <w:t>Value</w:t>
                            </w:r>
                          </w:p>
                        </w:tc>
                        <w:tc>
                          <w:tcPr>
                            <w:tcW w:w="3804" w:type="dxa"/>
                            <w:shd w:val="clear" w:color="auto" w:fill="E7E6E6" w:themeFill="background2"/>
                          </w:tcPr>
                          <w:p w14:paraId="532A8420" w14:textId="77777777" w:rsidR="00DE414A" w:rsidRDefault="00DE414A" w:rsidP="00DE414A">
                            <w:r>
                              <w:t>Source</w:t>
                            </w:r>
                          </w:p>
                        </w:tc>
                      </w:tr>
                      <w:tr w:rsidR="00DE414A" w14:paraId="6C8D3C9B" w14:textId="77777777" w:rsidTr="00B51F2B">
                        <w:tc>
                          <w:tcPr>
                            <w:tcW w:w="2324" w:type="dxa"/>
                          </w:tcPr>
                          <w:p w14:paraId="39CFE7EE" w14:textId="77777777" w:rsidR="00DE414A" w:rsidRDefault="00DE414A" w:rsidP="00DE414A">
                            <w:r>
                              <w:t>Aircraft length</w:t>
                            </w:r>
                          </w:p>
                        </w:tc>
                        <w:tc>
                          <w:tcPr>
                            <w:tcW w:w="2560" w:type="dxa"/>
                          </w:tcPr>
                          <w:p w14:paraId="78016E79" w14:textId="77777777" w:rsidR="00DE414A" w:rsidRDefault="00DE414A" w:rsidP="00DE414A">
                            <w:r>
                              <w:t>8.28 m (27ft 2in)</w:t>
                            </w:r>
                          </w:p>
                        </w:tc>
                        <w:tc>
                          <w:tcPr>
                            <w:tcW w:w="3804" w:type="dxa"/>
                          </w:tcPr>
                          <w:p w14:paraId="69F81011" w14:textId="2B098261" w:rsidR="00DE414A" w:rsidRDefault="00771796" w:rsidP="00DE414A">
                            <w:r>
                              <w:t>[1]</w:t>
                            </w:r>
                          </w:p>
                        </w:tc>
                      </w:tr>
                      <w:tr w:rsidR="00DE414A" w14:paraId="7A2317EF" w14:textId="77777777" w:rsidTr="00B51F2B">
                        <w:tc>
                          <w:tcPr>
                            <w:tcW w:w="2324" w:type="dxa"/>
                          </w:tcPr>
                          <w:p w14:paraId="015AFDC0" w14:textId="77777777" w:rsidR="00DE414A" w:rsidRDefault="00DE414A" w:rsidP="00DE414A">
                            <w:r>
                              <w:t>Aircraft height</w:t>
                            </w:r>
                          </w:p>
                        </w:tc>
                        <w:tc>
                          <w:tcPr>
                            <w:tcW w:w="2560" w:type="dxa"/>
                          </w:tcPr>
                          <w:p w14:paraId="1AC55065" w14:textId="77777777" w:rsidR="00DE414A" w:rsidRDefault="00DE414A" w:rsidP="00DE414A">
                            <w:r>
                              <w:t>2.72 m (8ft 11in)</w:t>
                            </w:r>
                          </w:p>
                        </w:tc>
                        <w:tc>
                          <w:tcPr>
                            <w:tcW w:w="3804" w:type="dxa"/>
                          </w:tcPr>
                          <w:p w14:paraId="1EA9FB86" w14:textId="3BD59091" w:rsidR="00DE414A" w:rsidRDefault="00771796" w:rsidP="00DE414A">
                            <w:r>
                              <w:t>[1]</w:t>
                            </w:r>
                          </w:p>
                        </w:tc>
                      </w:tr>
                      <w:tr w:rsidR="00DE414A" w14:paraId="2C54733D" w14:textId="77777777" w:rsidTr="00B51F2B">
                        <w:tc>
                          <w:tcPr>
                            <w:tcW w:w="2324" w:type="dxa"/>
                          </w:tcPr>
                          <w:p w14:paraId="2F5A22A0" w14:textId="77777777" w:rsidR="00DE414A" w:rsidRDefault="00DE414A" w:rsidP="00DE414A">
                            <w:r>
                              <w:t>Propellor diameter</w:t>
                            </w:r>
                          </w:p>
                        </w:tc>
                        <w:tc>
                          <w:tcPr>
                            <w:tcW w:w="2560" w:type="dxa"/>
                          </w:tcPr>
                          <w:p w14:paraId="2FEF1A7C" w14:textId="77777777" w:rsidR="00DE414A" w:rsidRDefault="00DE414A" w:rsidP="00DE414A">
                            <w:r>
                              <w:t>1.93 m (76in)</w:t>
                            </w:r>
                          </w:p>
                        </w:tc>
                        <w:tc>
                          <w:tcPr>
                            <w:tcW w:w="3804" w:type="dxa"/>
                          </w:tcPr>
                          <w:p w14:paraId="02D7D008" w14:textId="2D2DF0F7" w:rsidR="00DE414A" w:rsidRDefault="00771796" w:rsidP="00DE414A">
                            <w:r>
                              <w:t>[1]</w:t>
                            </w:r>
                          </w:p>
                        </w:tc>
                      </w:tr>
                      <w:tr w:rsidR="00DE414A" w14:paraId="223809A5" w14:textId="77777777" w:rsidTr="00B51F2B">
                        <w:tc>
                          <w:tcPr>
                            <w:tcW w:w="2324" w:type="dxa"/>
                          </w:tcPr>
                          <w:p w14:paraId="3ED5A4B5" w14:textId="77777777" w:rsidR="00DE414A" w:rsidRDefault="00DE414A" w:rsidP="00DE414A">
                            <w:r>
                              <w:t>Propellor blades</w:t>
                            </w:r>
                          </w:p>
                        </w:tc>
                        <w:tc>
                          <w:tcPr>
                            <w:tcW w:w="2560" w:type="dxa"/>
                          </w:tcPr>
                          <w:p w14:paraId="251C916B" w14:textId="77777777" w:rsidR="00DE414A" w:rsidRDefault="00DE414A" w:rsidP="00DE414A">
                            <w:r>
                              <w:t>2</w:t>
                            </w:r>
                          </w:p>
                        </w:tc>
                        <w:tc>
                          <w:tcPr>
                            <w:tcW w:w="3804" w:type="dxa"/>
                          </w:tcPr>
                          <w:p w14:paraId="54036B4B" w14:textId="460C9AB2" w:rsidR="00DE414A" w:rsidRDefault="00771796" w:rsidP="00DE414A">
                            <w:r>
                              <w:t>[1]</w:t>
                            </w:r>
                          </w:p>
                        </w:tc>
                      </w:tr>
                      <w:tr w:rsidR="00DE414A" w14:paraId="471B2278" w14:textId="77777777" w:rsidTr="00B51F2B">
                        <w:tc>
                          <w:tcPr>
                            <w:tcW w:w="2324" w:type="dxa"/>
                            <w:shd w:val="clear" w:color="auto" w:fill="E7E6E6" w:themeFill="background2"/>
                          </w:tcPr>
                          <w:p w14:paraId="7275FEF3" w14:textId="77777777" w:rsidR="00DE414A" w:rsidRDefault="00DE414A" w:rsidP="00DE414A">
                            <w:r>
                              <w:rPr>
                                <w:b/>
                                <w:bCs/>
                              </w:rPr>
                              <w:t>Main wing</w:t>
                            </w:r>
                          </w:p>
                        </w:tc>
                        <w:tc>
                          <w:tcPr>
                            <w:tcW w:w="2560" w:type="dxa"/>
                            <w:shd w:val="clear" w:color="auto" w:fill="E7E6E6" w:themeFill="background2"/>
                          </w:tcPr>
                          <w:p w14:paraId="33C2A40B" w14:textId="77777777" w:rsidR="00DE414A" w:rsidRDefault="00DE414A" w:rsidP="00DE414A"/>
                        </w:tc>
                        <w:tc>
                          <w:tcPr>
                            <w:tcW w:w="3804" w:type="dxa"/>
                            <w:shd w:val="clear" w:color="auto" w:fill="E7E6E6" w:themeFill="background2"/>
                          </w:tcPr>
                          <w:p w14:paraId="4D1C05E6" w14:textId="77777777" w:rsidR="00DE414A" w:rsidRDefault="00DE414A" w:rsidP="00DE414A"/>
                        </w:tc>
                      </w:tr>
                      <w:tr w:rsidR="00DE414A" w14:paraId="1612DD87" w14:textId="77777777" w:rsidTr="00B51F2B">
                        <w:tc>
                          <w:tcPr>
                            <w:tcW w:w="2324" w:type="dxa"/>
                          </w:tcPr>
                          <w:p w14:paraId="77062E3B" w14:textId="77777777" w:rsidR="00DE414A" w:rsidRDefault="00DE414A" w:rsidP="00DE414A">
                            <w:r>
                              <w:t>Airfoil</w:t>
                            </w:r>
                          </w:p>
                        </w:tc>
                        <w:tc>
                          <w:tcPr>
                            <w:tcW w:w="2560" w:type="dxa"/>
                          </w:tcPr>
                          <w:p w14:paraId="43288911" w14:textId="77777777" w:rsidR="00DE414A" w:rsidRDefault="00DE414A" w:rsidP="00DE414A">
                            <w:r>
                              <w:t>NACA 2412</w:t>
                            </w:r>
                          </w:p>
                        </w:tc>
                        <w:tc>
                          <w:tcPr>
                            <w:tcW w:w="3804" w:type="dxa"/>
                          </w:tcPr>
                          <w:p w14:paraId="051F1FC8" w14:textId="15EA684C" w:rsidR="00DE414A" w:rsidRDefault="00771796" w:rsidP="00DE414A">
                            <w:r>
                              <w:t>[2]</w:t>
                            </w:r>
                          </w:p>
                        </w:tc>
                      </w:tr>
                      <w:tr w:rsidR="00DE414A" w14:paraId="539A83D1" w14:textId="77777777" w:rsidTr="00B51F2B">
                        <w:tc>
                          <w:tcPr>
                            <w:tcW w:w="2324" w:type="dxa"/>
                          </w:tcPr>
                          <w:p w14:paraId="6CC93B6A" w14:textId="77777777" w:rsidR="00DE414A" w:rsidRDefault="00DE414A" w:rsidP="00DE414A">
                            <w:r>
                              <w:t>Area</w:t>
                            </w:r>
                          </w:p>
                        </w:tc>
                        <w:tc>
                          <w:tcPr>
                            <w:tcW w:w="2560" w:type="dxa"/>
                          </w:tcPr>
                          <w:p w14:paraId="7EF93443" w14:textId="77777777" w:rsidR="00DE414A" w:rsidRPr="00190DA8" w:rsidRDefault="00DE414A" w:rsidP="00DE414A">
                            <w:r>
                              <w:t xml:space="preserve">16.17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t xml:space="preserve"> (174 </w:t>
                            </w:r>
                            <m:oMath>
                              <m:r>
                                <m:rPr>
                                  <m:sty m:val="p"/>
                                </m:rPr>
                                <w:rPr>
                                  <w:rFonts w:ascii="Cambria Math" w:hAnsi="Cambria Math"/>
                                </w:rPr>
                                <m:t>f</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oMath>
                            <w:r>
                              <w:t>)</w:t>
                            </w:r>
                          </w:p>
                        </w:tc>
                        <w:tc>
                          <w:tcPr>
                            <w:tcW w:w="3804" w:type="dxa"/>
                          </w:tcPr>
                          <w:p w14:paraId="3956D79D" w14:textId="3032FE87" w:rsidR="00DE414A" w:rsidRDefault="00771796" w:rsidP="00DE414A">
                            <w:r>
                              <w:t>[1]</w:t>
                            </w:r>
                          </w:p>
                        </w:tc>
                      </w:tr>
                      <w:tr w:rsidR="00DE414A" w14:paraId="33E3BDB0" w14:textId="77777777" w:rsidTr="00B51F2B">
                        <w:tc>
                          <w:tcPr>
                            <w:tcW w:w="2324" w:type="dxa"/>
                          </w:tcPr>
                          <w:p w14:paraId="69BFC456" w14:textId="77777777" w:rsidR="00DE414A" w:rsidRDefault="00DE414A" w:rsidP="00DE414A">
                            <w:r>
                              <w:t>Span</w:t>
                            </w:r>
                          </w:p>
                        </w:tc>
                        <w:tc>
                          <w:tcPr>
                            <w:tcW w:w="2560" w:type="dxa"/>
                          </w:tcPr>
                          <w:p w14:paraId="7CDC0828" w14:textId="77777777" w:rsidR="00DE414A" w:rsidRDefault="00DE414A" w:rsidP="00DE414A">
                            <w:r>
                              <w:t>11 m (36ft 1in)</w:t>
                            </w:r>
                          </w:p>
                        </w:tc>
                        <w:tc>
                          <w:tcPr>
                            <w:tcW w:w="3804" w:type="dxa"/>
                          </w:tcPr>
                          <w:p w14:paraId="2031DC78" w14:textId="002C38D7" w:rsidR="00DE414A" w:rsidRDefault="00771796" w:rsidP="00DE414A">
                            <w:r>
                              <w:t>[1]</w:t>
                            </w:r>
                          </w:p>
                        </w:tc>
                      </w:tr>
                      <w:tr w:rsidR="00DE414A" w14:paraId="220ED2DF" w14:textId="77777777" w:rsidTr="00B51F2B">
                        <w:tc>
                          <w:tcPr>
                            <w:tcW w:w="2324" w:type="dxa"/>
                          </w:tcPr>
                          <w:p w14:paraId="42F0D776" w14:textId="77777777" w:rsidR="00DE414A" w:rsidRDefault="00DE414A" w:rsidP="00DE414A">
                            <w:r>
                              <w:t>Aspect ratio</w:t>
                            </w:r>
                          </w:p>
                        </w:tc>
                        <w:tc>
                          <w:tcPr>
                            <w:tcW w:w="2560" w:type="dxa"/>
                          </w:tcPr>
                          <w:p w14:paraId="2C86B17F" w14:textId="77777777" w:rsidR="00DE414A" w:rsidRDefault="00DE414A" w:rsidP="00DE414A">
                            <w:r>
                              <w:t>7.48</w:t>
                            </w:r>
                          </w:p>
                        </w:tc>
                        <w:tc>
                          <w:tcPr>
                            <w:tcW w:w="3804" w:type="dxa"/>
                          </w:tcPr>
                          <w:p w14:paraId="465410A1" w14:textId="2039E494" w:rsidR="00DE414A" w:rsidRDefault="00771796" w:rsidP="00DE414A">
                            <w:r>
                              <w:t xml:space="preserve">[1], </w:t>
                            </w:r>
                            <w:r w:rsidR="00DE414A">
                              <w:t>Calculation</w:t>
                            </w:r>
                          </w:p>
                        </w:tc>
                      </w:tr>
                      <w:tr w:rsidR="00DE414A" w14:paraId="32D8945D" w14:textId="77777777" w:rsidTr="00B51F2B">
                        <w:trPr>
                          <w:gridAfter w:val="2"/>
                          <w:wAfter w:w="6364" w:type="dxa"/>
                        </w:trPr>
                        <w:tc>
                          <w:tcPr>
                            <w:tcW w:w="2324" w:type="dxa"/>
                            <w:shd w:val="clear" w:color="auto" w:fill="E7E6E6" w:themeFill="background2"/>
                          </w:tcPr>
                          <w:p w14:paraId="2DBC7B72" w14:textId="77777777" w:rsidR="00DE414A" w:rsidRPr="00190DA8" w:rsidRDefault="00DE414A" w:rsidP="00DE414A">
                            <w:pPr>
                              <w:rPr>
                                <w:b/>
                                <w:bCs/>
                              </w:rPr>
                            </w:pPr>
                            <w:r>
                              <w:rPr>
                                <w:b/>
                                <w:bCs/>
                              </w:rPr>
                              <w:t>Tail wing</w:t>
                            </w:r>
                          </w:p>
                        </w:tc>
                      </w:tr>
                      <w:tr w:rsidR="00DE414A" w14:paraId="608A9C0E" w14:textId="77777777" w:rsidTr="00B51F2B">
                        <w:tc>
                          <w:tcPr>
                            <w:tcW w:w="2324" w:type="dxa"/>
                          </w:tcPr>
                          <w:p w14:paraId="39C0865B" w14:textId="77777777" w:rsidR="00DE414A" w:rsidRDefault="00DE414A" w:rsidP="00DE414A">
                            <w:r>
                              <w:t>Airfoil</w:t>
                            </w:r>
                          </w:p>
                        </w:tc>
                        <w:tc>
                          <w:tcPr>
                            <w:tcW w:w="2560" w:type="dxa"/>
                          </w:tcPr>
                          <w:p w14:paraId="29EF3158" w14:textId="77777777" w:rsidR="00DE414A" w:rsidRDefault="00DE414A" w:rsidP="00DE414A">
                            <w:r>
                              <w:t>NACA 0012</w:t>
                            </w:r>
                          </w:p>
                        </w:tc>
                        <w:tc>
                          <w:tcPr>
                            <w:tcW w:w="3804" w:type="dxa"/>
                          </w:tcPr>
                          <w:p w14:paraId="5844C01A" w14:textId="58162315" w:rsidR="00DE414A" w:rsidRDefault="00D30DDA" w:rsidP="00DE414A">
                            <w:r>
                              <w:t>[3], Assumption</w:t>
                            </w:r>
                          </w:p>
                        </w:tc>
                      </w:tr>
                      <w:tr w:rsidR="00DE414A" w14:paraId="017FA5FE" w14:textId="77777777" w:rsidTr="00B51F2B">
                        <w:tc>
                          <w:tcPr>
                            <w:tcW w:w="2324" w:type="dxa"/>
                          </w:tcPr>
                          <w:p w14:paraId="4091B388" w14:textId="77777777" w:rsidR="00DE414A" w:rsidRDefault="00DE414A" w:rsidP="00DE414A">
                            <w:r>
                              <w:t>Area</w:t>
                            </w:r>
                          </w:p>
                        </w:tc>
                        <w:tc>
                          <w:tcPr>
                            <w:tcW w:w="2560" w:type="dxa"/>
                          </w:tcPr>
                          <w:p w14:paraId="30A13835" w14:textId="77777777" w:rsidR="00DE414A" w:rsidRPr="00C57CA1" w:rsidRDefault="00DE414A" w:rsidP="00DE414A">
                            <w:pPr>
                              <w:rPr>
                                <w:iCs/>
                              </w:rPr>
                            </w:pPr>
                            <w:r>
                              <w:t xml:space="preserve">2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tc>
                        <w:tc>
                          <w:tcPr>
                            <w:tcW w:w="3804" w:type="dxa"/>
                          </w:tcPr>
                          <w:p w14:paraId="33F60DE4" w14:textId="77777777" w:rsidR="00DE414A" w:rsidRDefault="00DE414A" w:rsidP="00DE414A"/>
                        </w:tc>
                      </w:tr>
                      <w:tr w:rsidR="00DE414A" w14:paraId="24FD57DA" w14:textId="77777777" w:rsidTr="00B51F2B">
                        <w:tc>
                          <w:tcPr>
                            <w:tcW w:w="2324" w:type="dxa"/>
                          </w:tcPr>
                          <w:p w14:paraId="190FC3AA" w14:textId="77777777" w:rsidR="00DE414A" w:rsidRDefault="00DE414A" w:rsidP="00DE414A">
                            <w:r>
                              <w:t>Span</w:t>
                            </w:r>
                          </w:p>
                        </w:tc>
                        <w:tc>
                          <w:tcPr>
                            <w:tcW w:w="2560" w:type="dxa"/>
                          </w:tcPr>
                          <w:p w14:paraId="0CD201B1" w14:textId="77777777" w:rsidR="00DE414A" w:rsidRDefault="00DE414A" w:rsidP="00DE414A"/>
                        </w:tc>
                        <w:tc>
                          <w:tcPr>
                            <w:tcW w:w="3804" w:type="dxa"/>
                          </w:tcPr>
                          <w:p w14:paraId="6F97935D" w14:textId="77777777" w:rsidR="00DE414A" w:rsidRDefault="00DE414A" w:rsidP="00DE414A"/>
                        </w:tc>
                      </w:tr>
                      <w:tr w:rsidR="00DE414A" w14:paraId="61DBA2E4" w14:textId="77777777" w:rsidTr="00B51F2B">
                        <w:tc>
                          <w:tcPr>
                            <w:tcW w:w="2324" w:type="dxa"/>
                          </w:tcPr>
                          <w:p w14:paraId="2620080F" w14:textId="77777777" w:rsidR="00DE414A" w:rsidRDefault="00DE414A" w:rsidP="00DE414A">
                            <w:r>
                              <w:t>Aspect ratio</w:t>
                            </w:r>
                          </w:p>
                        </w:tc>
                        <w:tc>
                          <w:tcPr>
                            <w:tcW w:w="2560" w:type="dxa"/>
                          </w:tcPr>
                          <w:p w14:paraId="35E1F454" w14:textId="22016CB3" w:rsidR="00DE414A" w:rsidRDefault="00DE414A" w:rsidP="00DE414A">
                            <w:r>
                              <w:t>3.5</w:t>
                            </w:r>
                          </w:p>
                        </w:tc>
                        <w:tc>
                          <w:tcPr>
                            <w:tcW w:w="3804" w:type="dxa"/>
                          </w:tcPr>
                          <w:p w14:paraId="3866FBEE" w14:textId="77777777" w:rsidR="00DE414A" w:rsidRDefault="00DE414A" w:rsidP="00DE414A"/>
                        </w:tc>
                      </w:tr>
                      <w:tr w:rsidR="00DE414A" w14:paraId="065D6DC1" w14:textId="77777777" w:rsidTr="00B51F2B">
                        <w:tc>
                          <w:tcPr>
                            <w:tcW w:w="2324" w:type="dxa"/>
                          </w:tcPr>
                          <w:p w14:paraId="4204DEF8" w14:textId="77777777" w:rsidR="00DE414A" w:rsidRDefault="00DE414A" w:rsidP="00DE414A"/>
                        </w:tc>
                        <w:tc>
                          <w:tcPr>
                            <w:tcW w:w="2560" w:type="dxa"/>
                          </w:tcPr>
                          <w:p w14:paraId="4FEA9746" w14:textId="77777777" w:rsidR="00DE414A" w:rsidRDefault="00DE414A" w:rsidP="00DE414A"/>
                        </w:tc>
                        <w:tc>
                          <w:tcPr>
                            <w:tcW w:w="3804" w:type="dxa"/>
                          </w:tcPr>
                          <w:p w14:paraId="75BA47B2" w14:textId="77777777" w:rsidR="00DE414A" w:rsidRDefault="00DE414A" w:rsidP="00DE414A"/>
                        </w:tc>
                      </w:tr>
                    </w:tbl>
                    <w:p w14:paraId="3EF7D4F5" w14:textId="0A337279" w:rsidR="00DE414A" w:rsidRDefault="00DE414A" w:rsidP="00DE414A">
                      <w:pPr>
                        <w:jc w:val="center"/>
                      </w:pPr>
                      <w:r>
                        <w:t>Table 1: geometric parameters for different parts of the aircraft</w:t>
                      </w:r>
                    </w:p>
                  </w:txbxContent>
                </v:textbox>
                <w10:wrap type="tight"/>
              </v:shape>
            </w:pict>
          </mc:Fallback>
        </mc:AlternateContent>
      </w:r>
    </w:p>
    <w:p w14:paraId="5360C490" w14:textId="680BCB17" w:rsidR="009021F3" w:rsidRDefault="009021F3"/>
    <w:p w14:paraId="380F12E6" w14:textId="6E1EC1F7" w:rsidR="009021F3" w:rsidRDefault="0027779D">
      <w:r>
        <w:lastRenderedPageBreak/>
        <w:t>Additional parameters are presented in the mass estimation section.</w:t>
      </w:r>
    </w:p>
    <w:p w14:paraId="2884E067" w14:textId="75DEF599" w:rsidR="009021F3" w:rsidRDefault="009021F3"/>
    <w:p w14:paraId="30C49C34" w14:textId="42D92519" w:rsidR="009021F3" w:rsidRDefault="009477B0">
      <w:r>
        <w:rPr>
          <w:noProof/>
        </w:rPr>
        <mc:AlternateContent>
          <mc:Choice Requires="wps">
            <w:drawing>
              <wp:anchor distT="0" distB="0" distL="114300" distR="114300" simplePos="0" relativeHeight="251666432" behindDoc="1" locked="0" layoutInCell="1" allowOverlap="1" wp14:anchorId="138D171E" wp14:editId="217105FB">
                <wp:simplePos x="0" y="0"/>
                <wp:positionH relativeFrom="column">
                  <wp:posOffset>0</wp:posOffset>
                </wp:positionH>
                <wp:positionV relativeFrom="paragraph">
                  <wp:posOffset>59690</wp:posOffset>
                </wp:positionV>
                <wp:extent cx="3392805" cy="2790825"/>
                <wp:effectExtent l="0" t="0" r="10795" b="15875"/>
                <wp:wrapTight wrapText="bothSides">
                  <wp:wrapPolygon edited="0">
                    <wp:start x="0" y="0"/>
                    <wp:lineTo x="0" y="21625"/>
                    <wp:lineTo x="21588" y="21625"/>
                    <wp:lineTo x="21588" y="0"/>
                    <wp:lineTo x="0" y="0"/>
                  </wp:wrapPolygon>
                </wp:wrapTight>
                <wp:docPr id="1641562750" name="Text Box 16"/>
                <wp:cNvGraphicFramePr/>
                <a:graphic xmlns:a="http://schemas.openxmlformats.org/drawingml/2006/main">
                  <a:graphicData uri="http://schemas.microsoft.com/office/word/2010/wordprocessingShape">
                    <wps:wsp>
                      <wps:cNvSpPr txBox="1"/>
                      <wps:spPr>
                        <a:xfrm>
                          <a:off x="0" y="0"/>
                          <a:ext cx="3392805" cy="2790825"/>
                        </a:xfrm>
                        <a:prstGeom prst="rect">
                          <a:avLst/>
                        </a:prstGeom>
                        <a:solidFill>
                          <a:schemeClr val="lt1"/>
                        </a:solidFill>
                        <a:ln w="6350">
                          <a:solidFill>
                            <a:prstClr val="black"/>
                          </a:solidFill>
                        </a:ln>
                      </wps:spPr>
                      <wps:txbx>
                        <w:txbxContent>
                          <w:tbl>
                            <w:tblPr>
                              <w:tblStyle w:val="TableGrid"/>
                              <w:tblOverlap w:val="never"/>
                              <w:tblW w:w="0" w:type="auto"/>
                              <w:tblLook w:val="04A0" w:firstRow="1" w:lastRow="0" w:firstColumn="1" w:lastColumn="0" w:noHBand="0" w:noVBand="1"/>
                            </w:tblPr>
                            <w:tblGrid>
                              <w:gridCol w:w="1546"/>
                              <w:gridCol w:w="3504"/>
                            </w:tblGrid>
                            <w:tr w:rsidR="009477B0" w14:paraId="6AEB57BC" w14:textId="77777777" w:rsidTr="00EF0356">
                              <w:tc>
                                <w:tcPr>
                                  <w:tcW w:w="1555" w:type="dxa"/>
                                </w:tcPr>
                                <w:p w14:paraId="59D82C5E" w14:textId="77777777" w:rsidR="009477B0" w:rsidRDefault="009477B0" w:rsidP="009477B0">
                                  <w:pPr>
                                    <w:suppressOverlap/>
                                  </w:pPr>
                                  <w:r>
                                    <w:t xml:space="preserve">Rib number </w:t>
                                  </w:r>
                                </w:p>
                              </w:tc>
                              <w:tc>
                                <w:tcPr>
                                  <w:tcW w:w="3543" w:type="dxa"/>
                                </w:tcPr>
                                <w:p w14:paraId="552AEDA3" w14:textId="77777777" w:rsidR="009477B0" w:rsidRDefault="009477B0" w:rsidP="009477B0">
                                  <w:pPr>
                                    <w:suppressOverlap/>
                                  </w:pPr>
                                  <w:r>
                                    <w:t>Distance from centreline (in.)</w:t>
                                  </w:r>
                                </w:p>
                              </w:tc>
                            </w:tr>
                            <w:tr w:rsidR="009477B0" w14:paraId="3547253D" w14:textId="77777777" w:rsidTr="00EF0356">
                              <w:tc>
                                <w:tcPr>
                                  <w:tcW w:w="1555" w:type="dxa"/>
                                </w:tcPr>
                                <w:p w14:paraId="6191B91C" w14:textId="77777777" w:rsidR="009477B0" w:rsidRDefault="009477B0" w:rsidP="009477B0">
                                  <w:pPr>
                                    <w:suppressOverlap/>
                                  </w:pPr>
                                  <w:r>
                                    <w:t>1</w:t>
                                  </w:r>
                                </w:p>
                              </w:tc>
                              <w:tc>
                                <w:tcPr>
                                  <w:tcW w:w="3543" w:type="dxa"/>
                                </w:tcPr>
                                <w:p w14:paraId="2E776414" w14:textId="77777777" w:rsidR="009477B0" w:rsidRDefault="009477B0" w:rsidP="009477B0">
                                  <w:pPr>
                                    <w:suppressOverlap/>
                                  </w:pPr>
                                  <w:r>
                                    <w:t>22.875</w:t>
                                  </w:r>
                                </w:p>
                              </w:tc>
                            </w:tr>
                            <w:tr w:rsidR="009477B0" w14:paraId="12C24FD7" w14:textId="77777777" w:rsidTr="00EF0356">
                              <w:tc>
                                <w:tcPr>
                                  <w:tcW w:w="1555" w:type="dxa"/>
                                </w:tcPr>
                                <w:p w14:paraId="056C6410" w14:textId="77777777" w:rsidR="009477B0" w:rsidRDefault="009477B0" w:rsidP="009477B0">
                                  <w:pPr>
                                    <w:suppressOverlap/>
                                  </w:pPr>
                                  <w:r>
                                    <w:t>2</w:t>
                                  </w:r>
                                </w:p>
                              </w:tc>
                              <w:tc>
                                <w:tcPr>
                                  <w:tcW w:w="3543" w:type="dxa"/>
                                </w:tcPr>
                                <w:p w14:paraId="2A47778E" w14:textId="77777777" w:rsidR="009477B0" w:rsidRDefault="009477B0" w:rsidP="009477B0">
                                  <w:pPr>
                                    <w:suppressOverlap/>
                                  </w:pPr>
                                  <w:r>
                                    <w:t>39.00</w:t>
                                  </w:r>
                                </w:p>
                              </w:tc>
                            </w:tr>
                            <w:tr w:rsidR="009477B0" w14:paraId="2BF08FAA" w14:textId="77777777" w:rsidTr="00EF0356">
                              <w:tc>
                                <w:tcPr>
                                  <w:tcW w:w="1555" w:type="dxa"/>
                                </w:tcPr>
                                <w:p w14:paraId="437DA8FF" w14:textId="77777777" w:rsidR="009477B0" w:rsidRDefault="009477B0" w:rsidP="009477B0">
                                  <w:pPr>
                                    <w:suppressOverlap/>
                                  </w:pPr>
                                  <w:r>
                                    <w:t>3</w:t>
                                  </w:r>
                                </w:p>
                              </w:tc>
                              <w:tc>
                                <w:tcPr>
                                  <w:tcW w:w="3543" w:type="dxa"/>
                                </w:tcPr>
                                <w:p w14:paraId="46C919D3" w14:textId="77777777" w:rsidR="009477B0" w:rsidRDefault="009477B0" w:rsidP="009477B0">
                                  <w:pPr>
                                    <w:suppressOverlap/>
                                  </w:pPr>
                                  <w:r>
                                    <w:t>57.375</w:t>
                                  </w:r>
                                </w:p>
                              </w:tc>
                            </w:tr>
                            <w:tr w:rsidR="009477B0" w14:paraId="06E984F2" w14:textId="77777777" w:rsidTr="00EF0356">
                              <w:tc>
                                <w:tcPr>
                                  <w:tcW w:w="1555" w:type="dxa"/>
                                </w:tcPr>
                                <w:p w14:paraId="46C448B2" w14:textId="77777777" w:rsidR="009477B0" w:rsidRDefault="009477B0" w:rsidP="009477B0">
                                  <w:pPr>
                                    <w:suppressOverlap/>
                                  </w:pPr>
                                  <w:r>
                                    <w:t>4</w:t>
                                  </w:r>
                                </w:p>
                              </w:tc>
                              <w:tc>
                                <w:tcPr>
                                  <w:tcW w:w="3543" w:type="dxa"/>
                                </w:tcPr>
                                <w:p w14:paraId="7325A9A1" w14:textId="77777777" w:rsidR="009477B0" w:rsidRDefault="009477B0" w:rsidP="009477B0">
                                  <w:pPr>
                                    <w:suppressOverlap/>
                                  </w:pPr>
                                  <w:r>
                                    <w:t>71.125</w:t>
                                  </w:r>
                                </w:p>
                              </w:tc>
                            </w:tr>
                            <w:tr w:rsidR="009477B0" w14:paraId="335D67EC" w14:textId="77777777" w:rsidTr="00EF0356">
                              <w:tc>
                                <w:tcPr>
                                  <w:tcW w:w="1555" w:type="dxa"/>
                                </w:tcPr>
                                <w:p w14:paraId="479DEA57" w14:textId="77777777" w:rsidR="009477B0" w:rsidRDefault="009477B0" w:rsidP="009477B0">
                                  <w:pPr>
                                    <w:suppressOverlap/>
                                  </w:pPr>
                                  <w:r>
                                    <w:t>5</w:t>
                                  </w:r>
                                </w:p>
                              </w:tc>
                              <w:tc>
                                <w:tcPr>
                                  <w:tcW w:w="3543" w:type="dxa"/>
                                </w:tcPr>
                                <w:p w14:paraId="1033EED0" w14:textId="77777777" w:rsidR="009477B0" w:rsidRDefault="009477B0" w:rsidP="009477B0">
                                  <w:pPr>
                                    <w:suppressOverlap/>
                                  </w:pPr>
                                  <w:r>
                                    <w:t>85.875</w:t>
                                  </w:r>
                                </w:p>
                              </w:tc>
                            </w:tr>
                            <w:tr w:rsidR="009477B0" w14:paraId="0FCCA7E5" w14:textId="77777777" w:rsidTr="00EF0356">
                              <w:tc>
                                <w:tcPr>
                                  <w:tcW w:w="1555" w:type="dxa"/>
                                </w:tcPr>
                                <w:p w14:paraId="216891B7" w14:textId="77777777" w:rsidR="009477B0" w:rsidRDefault="009477B0" w:rsidP="009477B0">
                                  <w:pPr>
                                    <w:suppressOverlap/>
                                  </w:pPr>
                                  <w:r>
                                    <w:t>6</w:t>
                                  </w:r>
                                </w:p>
                              </w:tc>
                              <w:tc>
                                <w:tcPr>
                                  <w:tcW w:w="3543" w:type="dxa"/>
                                </w:tcPr>
                                <w:p w14:paraId="43AAF02C" w14:textId="77777777" w:rsidR="009477B0" w:rsidRDefault="009477B0" w:rsidP="009477B0">
                                  <w:pPr>
                                    <w:suppressOverlap/>
                                  </w:pPr>
                                  <w:r>
                                    <w:t>100.50</w:t>
                                  </w:r>
                                </w:p>
                              </w:tc>
                            </w:tr>
                            <w:tr w:rsidR="009477B0" w14:paraId="53A79D25" w14:textId="77777777" w:rsidTr="00EF0356">
                              <w:tc>
                                <w:tcPr>
                                  <w:tcW w:w="1555" w:type="dxa"/>
                                </w:tcPr>
                                <w:p w14:paraId="3951C2D9" w14:textId="77777777" w:rsidR="009477B0" w:rsidRDefault="009477B0" w:rsidP="009477B0">
                                  <w:pPr>
                                    <w:suppressOverlap/>
                                  </w:pPr>
                                  <w:r>
                                    <w:t>7</w:t>
                                  </w:r>
                                </w:p>
                              </w:tc>
                              <w:tc>
                                <w:tcPr>
                                  <w:tcW w:w="3543" w:type="dxa"/>
                                </w:tcPr>
                                <w:p w14:paraId="10ACE3B0" w14:textId="77777777" w:rsidR="009477B0" w:rsidRDefault="009477B0" w:rsidP="009477B0">
                                  <w:pPr>
                                    <w:suppressOverlap/>
                                  </w:pPr>
                                  <w:r>
                                    <w:t>118.00</w:t>
                                  </w:r>
                                </w:p>
                              </w:tc>
                            </w:tr>
                            <w:tr w:rsidR="009477B0" w14:paraId="227A125D" w14:textId="77777777" w:rsidTr="00EF0356">
                              <w:tc>
                                <w:tcPr>
                                  <w:tcW w:w="1555" w:type="dxa"/>
                                </w:tcPr>
                                <w:p w14:paraId="604475D9" w14:textId="77777777" w:rsidR="009477B0" w:rsidRDefault="009477B0" w:rsidP="009477B0">
                                  <w:pPr>
                                    <w:suppressOverlap/>
                                  </w:pPr>
                                  <w:r>
                                    <w:t>8</w:t>
                                  </w:r>
                                </w:p>
                              </w:tc>
                              <w:tc>
                                <w:tcPr>
                                  <w:tcW w:w="3543" w:type="dxa"/>
                                </w:tcPr>
                                <w:p w14:paraId="3D69E4C4" w14:textId="77777777" w:rsidR="009477B0" w:rsidRDefault="009477B0" w:rsidP="009477B0">
                                  <w:pPr>
                                    <w:suppressOverlap/>
                                  </w:pPr>
                                  <w:r>
                                    <w:t>136.00</w:t>
                                  </w:r>
                                </w:p>
                              </w:tc>
                            </w:tr>
                            <w:tr w:rsidR="009477B0" w14:paraId="0AFB5337" w14:textId="77777777" w:rsidTr="00EF0356">
                              <w:tc>
                                <w:tcPr>
                                  <w:tcW w:w="1555" w:type="dxa"/>
                                </w:tcPr>
                                <w:p w14:paraId="401F477C" w14:textId="77777777" w:rsidR="009477B0" w:rsidRDefault="009477B0" w:rsidP="009477B0">
                                  <w:pPr>
                                    <w:suppressOverlap/>
                                  </w:pPr>
                                  <w:r>
                                    <w:t>9</w:t>
                                  </w:r>
                                </w:p>
                              </w:tc>
                              <w:tc>
                                <w:tcPr>
                                  <w:tcW w:w="3543" w:type="dxa"/>
                                </w:tcPr>
                                <w:p w14:paraId="0B0647C0" w14:textId="77777777" w:rsidR="009477B0" w:rsidRDefault="009477B0" w:rsidP="009477B0">
                                  <w:pPr>
                                    <w:suppressOverlap/>
                                  </w:pPr>
                                  <w:r>
                                    <w:t>154.00</w:t>
                                  </w:r>
                                </w:p>
                              </w:tc>
                            </w:tr>
                            <w:tr w:rsidR="009477B0" w14:paraId="61CF8949" w14:textId="77777777" w:rsidTr="00EF0356">
                              <w:tc>
                                <w:tcPr>
                                  <w:tcW w:w="1555" w:type="dxa"/>
                                </w:tcPr>
                                <w:p w14:paraId="66B41CE0" w14:textId="77777777" w:rsidR="009477B0" w:rsidRDefault="009477B0" w:rsidP="009477B0">
                                  <w:pPr>
                                    <w:suppressOverlap/>
                                  </w:pPr>
                                  <w:r>
                                    <w:t>10</w:t>
                                  </w:r>
                                </w:p>
                              </w:tc>
                              <w:tc>
                                <w:tcPr>
                                  <w:tcW w:w="3543" w:type="dxa"/>
                                </w:tcPr>
                                <w:p w14:paraId="26C4AA8C" w14:textId="77777777" w:rsidR="009477B0" w:rsidRDefault="009477B0" w:rsidP="009477B0">
                                  <w:pPr>
                                    <w:suppressOverlap/>
                                  </w:pPr>
                                  <w:r>
                                    <w:t>172.00</w:t>
                                  </w:r>
                                </w:p>
                              </w:tc>
                            </w:tr>
                            <w:tr w:rsidR="009477B0" w14:paraId="3823F0CD" w14:textId="77777777" w:rsidTr="00EF0356">
                              <w:tc>
                                <w:tcPr>
                                  <w:tcW w:w="1555" w:type="dxa"/>
                                </w:tcPr>
                                <w:p w14:paraId="71D299D9" w14:textId="77777777" w:rsidR="009477B0" w:rsidRDefault="009477B0" w:rsidP="009477B0">
                                  <w:pPr>
                                    <w:suppressOverlap/>
                                  </w:pPr>
                                  <w:r>
                                    <w:t>11</w:t>
                                  </w:r>
                                </w:p>
                              </w:tc>
                              <w:tc>
                                <w:tcPr>
                                  <w:tcW w:w="3543" w:type="dxa"/>
                                </w:tcPr>
                                <w:p w14:paraId="3764FBFD" w14:textId="77777777" w:rsidR="009477B0" w:rsidRDefault="009477B0" w:rsidP="009477B0">
                                  <w:pPr>
                                    <w:suppressOverlap/>
                                  </w:pPr>
                                  <w:r>
                                    <w:t>190.00</w:t>
                                  </w:r>
                                </w:p>
                              </w:tc>
                            </w:tr>
                            <w:tr w:rsidR="009477B0" w14:paraId="4306D414" w14:textId="77777777" w:rsidTr="00EF0356">
                              <w:tc>
                                <w:tcPr>
                                  <w:tcW w:w="1555" w:type="dxa"/>
                                </w:tcPr>
                                <w:p w14:paraId="55D9C4C9" w14:textId="77777777" w:rsidR="009477B0" w:rsidRDefault="009477B0" w:rsidP="009477B0">
                                  <w:pPr>
                                    <w:suppressOverlap/>
                                  </w:pPr>
                                  <w:r>
                                    <w:t>12</w:t>
                                  </w:r>
                                </w:p>
                              </w:tc>
                              <w:tc>
                                <w:tcPr>
                                  <w:tcW w:w="3543" w:type="dxa"/>
                                </w:tcPr>
                                <w:p w14:paraId="1E5F2478" w14:textId="77777777" w:rsidR="009477B0" w:rsidRDefault="009477B0" w:rsidP="009477B0">
                                  <w:pPr>
                                    <w:suppressOverlap/>
                                  </w:pPr>
                                  <w:r>
                                    <w:t>208.00</w:t>
                                  </w:r>
                                </w:p>
                              </w:tc>
                            </w:tr>
                          </w:tbl>
                          <w:p w14:paraId="2CD5B309" w14:textId="7B67B02D" w:rsidR="009477B0" w:rsidRDefault="009477B0" w:rsidP="009477B0">
                            <w:pPr>
                              <w:jc w:val="center"/>
                            </w:pPr>
                            <w:r>
                              <w:t>Table 2: location of the ribs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D171E" id="Text Box 16" o:spid="_x0000_s1027" type="#_x0000_t202" style="position:absolute;margin-left:0;margin-top:4.7pt;width:267.15pt;height:21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a2HPAIAAIQEAAAOAAAAZHJzL2Uyb0RvYy54bWysVE1v2zAMvQ/YfxB0X+w4SZsYcYosRYYB&#13;&#10;RVsgLXpWZDk2JouapMTOfv0o2flot9Owi0yJ1BP5+Oj5XVtLchDGVqAyOhzElAjFIa/ULqOvL+sv&#13;&#10;U0qsYypnEpTI6FFYerf4/Gne6FQkUILMhSEIomza6IyWzuk0iiwvRc3sALRQ6CzA1Mzh1uyi3LAG&#13;&#10;0WsZJXF8EzVgcm2AC2vx9L5z0kXALwrB3VNRWOGIzCjm5sJqwrr1a7SYs3RnmC4r3qfB/iGLmlUK&#13;&#10;Hz1D3TPHyN5Uf0DVFTdgoXADDnUERVFxEWrAaobxh2o2JdMi1ILkWH2myf4/WP542OhnQ1z7FVps&#13;&#10;oCek0Ta1eOjraQtT+y9mStCPFB7PtInWEY6Ho9EsmcYTSjj6kttZPE0mHie6XNfGum8CauKNjBrs&#13;&#10;S6CLHR6s60JPIf41C7LK15WUYeO1IFbSkAPDLkoXkkTwd1FSkSajN6NJHIDf+Tz0+f5WMv6jT+8q&#13;&#10;CvGkwpwvxXvLtduWVPkVMVvIj8iXgU5KVvN1hfAPzLpnZlA7SBHOg3vCpZCAOUFvUVKC+fW3cx+P&#13;&#10;LUUvJQ1qMaP2554ZQYn8rrDZs+F47MUbNuPJbYIbc+3ZXnvUvl4BEjXEydM8mD7eyZNZGKjfcGyW&#13;&#10;/lV0McXx7Yy6k7ly3YTg2HGxXIYglKtm7kFtNPfQvjGe1pf2jRndt9WhIh7hpFqWfuhuF+tvKlju&#13;&#10;HRRVaL3nuWO1px+lHsTTj6Wfpet9iLr8PBa/AQAA//8DAFBLAwQUAAYACAAAACEAjlNezN8AAAAL&#13;&#10;AQAADwAAAGRycy9kb3ducmV2LnhtbEyPzU7DMBCE70i8g7VI3KhTGlCSxqn4KVw4URBnN97aVuN1&#13;&#10;ZLtpeHvMCS4jrUY7M1+7md3AJgzRehKwXBTAkHqvLGkBnx8vNxWwmCQpOXhCAd8YYdNdXrSyUf5M&#13;&#10;7zjtkmY5hGIjBZiUxobz2Bt0Mi78iJS9gw9OpnwGzVWQ5xzuBn5bFPfcSUu5wcgRnwz2x93JCdg+&#13;&#10;6lr3lQxmWylrp/nr8KZfhbi+mp/XWR7WwBLO6e8DfhnyfujysL0/kYpsEJBpkoC6BJbNu1W5ArYX&#13;&#10;UJZVDbxr+X+G7gcAAP//AwBQSwECLQAUAAYACAAAACEAtoM4kv4AAADhAQAAEwAAAAAAAAAAAAAA&#13;&#10;AAAAAAAAW0NvbnRlbnRfVHlwZXNdLnhtbFBLAQItABQABgAIAAAAIQA4/SH/1gAAAJQBAAALAAAA&#13;&#10;AAAAAAAAAAAAAC8BAABfcmVscy8ucmVsc1BLAQItABQABgAIAAAAIQCpba2HPAIAAIQEAAAOAAAA&#13;&#10;AAAAAAAAAAAAAC4CAABkcnMvZTJvRG9jLnhtbFBLAQItABQABgAIAAAAIQCOU17M3wAAAAsBAAAP&#13;&#10;AAAAAAAAAAAAAAAAAJYEAABkcnMvZG93bnJldi54bWxQSwUGAAAAAAQABADzAAAAogUAAAAA&#13;&#10;" fillcolor="white [3201]" strokeweight=".5pt">
                <v:textbox>
                  <w:txbxContent>
                    <w:tbl>
                      <w:tblPr>
                        <w:tblStyle w:val="TableGrid"/>
                        <w:tblOverlap w:val="never"/>
                        <w:tblW w:w="0" w:type="auto"/>
                        <w:tblLook w:val="04A0" w:firstRow="1" w:lastRow="0" w:firstColumn="1" w:lastColumn="0" w:noHBand="0" w:noVBand="1"/>
                      </w:tblPr>
                      <w:tblGrid>
                        <w:gridCol w:w="1546"/>
                        <w:gridCol w:w="3504"/>
                      </w:tblGrid>
                      <w:tr w:rsidR="009477B0" w14:paraId="6AEB57BC" w14:textId="77777777" w:rsidTr="00EF0356">
                        <w:tc>
                          <w:tcPr>
                            <w:tcW w:w="1555" w:type="dxa"/>
                          </w:tcPr>
                          <w:p w14:paraId="59D82C5E" w14:textId="77777777" w:rsidR="009477B0" w:rsidRDefault="009477B0" w:rsidP="009477B0">
                            <w:pPr>
                              <w:suppressOverlap/>
                            </w:pPr>
                            <w:r>
                              <w:t xml:space="preserve">Rib number </w:t>
                            </w:r>
                          </w:p>
                        </w:tc>
                        <w:tc>
                          <w:tcPr>
                            <w:tcW w:w="3543" w:type="dxa"/>
                          </w:tcPr>
                          <w:p w14:paraId="552AEDA3" w14:textId="77777777" w:rsidR="009477B0" w:rsidRDefault="009477B0" w:rsidP="009477B0">
                            <w:pPr>
                              <w:suppressOverlap/>
                            </w:pPr>
                            <w:r>
                              <w:t>Distance from centreline (in.)</w:t>
                            </w:r>
                          </w:p>
                        </w:tc>
                      </w:tr>
                      <w:tr w:rsidR="009477B0" w14:paraId="3547253D" w14:textId="77777777" w:rsidTr="00EF0356">
                        <w:tc>
                          <w:tcPr>
                            <w:tcW w:w="1555" w:type="dxa"/>
                          </w:tcPr>
                          <w:p w14:paraId="6191B91C" w14:textId="77777777" w:rsidR="009477B0" w:rsidRDefault="009477B0" w:rsidP="009477B0">
                            <w:pPr>
                              <w:suppressOverlap/>
                            </w:pPr>
                            <w:r>
                              <w:t>1</w:t>
                            </w:r>
                          </w:p>
                        </w:tc>
                        <w:tc>
                          <w:tcPr>
                            <w:tcW w:w="3543" w:type="dxa"/>
                          </w:tcPr>
                          <w:p w14:paraId="2E776414" w14:textId="77777777" w:rsidR="009477B0" w:rsidRDefault="009477B0" w:rsidP="009477B0">
                            <w:pPr>
                              <w:suppressOverlap/>
                            </w:pPr>
                            <w:r>
                              <w:t>22.875</w:t>
                            </w:r>
                          </w:p>
                        </w:tc>
                      </w:tr>
                      <w:tr w:rsidR="009477B0" w14:paraId="12C24FD7" w14:textId="77777777" w:rsidTr="00EF0356">
                        <w:tc>
                          <w:tcPr>
                            <w:tcW w:w="1555" w:type="dxa"/>
                          </w:tcPr>
                          <w:p w14:paraId="056C6410" w14:textId="77777777" w:rsidR="009477B0" w:rsidRDefault="009477B0" w:rsidP="009477B0">
                            <w:pPr>
                              <w:suppressOverlap/>
                            </w:pPr>
                            <w:r>
                              <w:t>2</w:t>
                            </w:r>
                          </w:p>
                        </w:tc>
                        <w:tc>
                          <w:tcPr>
                            <w:tcW w:w="3543" w:type="dxa"/>
                          </w:tcPr>
                          <w:p w14:paraId="2A47778E" w14:textId="77777777" w:rsidR="009477B0" w:rsidRDefault="009477B0" w:rsidP="009477B0">
                            <w:pPr>
                              <w:suppressOverlap/>
                            </w:pPr>
                            <w:r>
                              <w:t>39.00</w:t>
                            </w:r>
                          </w:p>
                        </w:tc>
                      </w:tr>
                      <w:tr w:rsidR="009477B0" w14:paraId="2BF08FAA" w14:textId="77777777" w:rsidTr="00EF0356">
                        <w:tc>
                          <w:tcPr>
                            <w:tcW w:w="1555" w:type="dxa"/>
                          </w:tcPr>
                          <w:p w14:paraId="437DA8FF" w14:textId="77777777" w:rsidR="009477B0" w:rsidRDefault="009477B0" w:rsidP="009477B0">
                            <w:pPr>
                              <w:suppressOverlap/>
                            </w:pPr>
                            <w:r>
                              <w:t>3</w:t>
                            </w:r>
                          </w:p>
                        </w:tc>
                        <w:tc>
                          <w:tcPr>
                            <w:tcW w:w="3543" w:type="dxa"/>
                          </w:tcPr>
                          <w:p w14:paraId="46C919D3" w14:textId="77777777" w:rsidR="009477B0" w:rsidRDefault="009477B0" w:rsidP="009477B0">
                            <w:pPr>
                              <w:suppressOverlap/>
                            </w:pPr>
                            <w:r>
                              <w:t>57.375</w:t>
                            </w:r>
                          </w:p>
                        </w:tc>
                      </w:tr>
                      <w:tr w:rsidR="009477B0" w14:paraId="06E984F2" w14:textId="77777777" w:rsidTr="00EF0356">
                        <w:tc>
                          <w:tcPr>
                            <w:tcW w:w="1555" w:type="dxa"/>
                          </w:tcPr>
                          <w:p w14:paraId="46C448B2" w14:textId="77777777" w:rsidR="009477B0" w:rsidRDefault="009477B0" w:rsidP="009477B0">
                            <w:pPr>
                              <w:suppressOverlap/>
                            </w:pPr>
                            <w:r>
                              <w:t>4</w:t>
                            </w:r>
                          </w:p>
                        </w:tc>
                        <w:tc>
                          <w:tcPr>
                            <w:tcW w:w="3543" w:type="dxa"/>
                          </w:tcPr>
                          <w:p w14:paraId="7325A9A1" w14:textId="77777777" w:rsidR="009477B0" w:rsidRDefault="009477B0" w:rsidP="009477B0">
                            <w:pPr>
                              <w:suppressOverlap/>
                            </w:pPr>
                            <w:r>
                              <w:t>71.125</w:t>
                            </w:r>
                          </w:p>
                        </w:tc>
                      </w:tr>
                      <w:tr w:rsidR="009477B0" w14:paraId="335D67EC" w14:textId="77777777" w:rsidTr="00EF0356">
                        <w:tc>
                          <w:tcPr>
                            <w:tcW w:w="1555" w:type="dxa"/>
                          </w:tcPr>
                          <w:p w14:paraId="479DEA57" w14:textId="77777777" w:rsidR="009477B0" w:rsidRDefault="009477B0" w:rsidP="009477B0">
                            <w:pPr>
                              <w:suppressOverlap/>
                            </w:pPr>
                            <w:r>
                              <w:t>5</w:t>
                            </w:r>
                          </w:p>
                        </w:tc>
                        <w:tc>
                          <w:tcPr>
                            <w:tcW w:w="3543" w:type="dxa"/>
                          </w:tcPr>
                          <w:p w14:paraId="1033EED0" w14:textId="77777777" w:rsidR="009477B0" w:rsidRDefault="009477B0" w:rsidP="009477B0">
                            <w:pPr>
                              <w:suppressOverlap/>
                            </w:pPr>
                            <w:r>
                              <w:t>85.875</w:t>
                            </w:r>
                          </w:p>
                        </w:tc>
                      </w:tr>
                      <w:tr w:rsidR="009477B0" w14:paraId="0FCCA7E5" w14:textId="77777777" w:rsidTr="00EF0356">
                        <w:tc>
                          <w:tcPr>
                            <w:tcW w:w="1555" w:type="dxa"/>
                          </w:tcPr>
                          <w:p w14:paraId="216891B7" w14:textId="77777777" w:rsidR="009477B0" w:rsidRDefault="009477B0" w:rsidP="009477B0">
                            <w:pPr>
                              <w:suppressOverlap/>
                            </w:pPr>
                            <w:r>
                              <w:t>6</w:t>
                            </w:r>
                          </w:p>
                        </w:tc>
                        <w:tc>
                          <w:tcPr>
                            <w:tcW w:w="3543" w:type="dxa"/>
                          </w:tcPr>
                          <w:p w14:paraId="43AAF02C" w14:textId="77777777" w:rsidR="009477B0" w:rsidRDefault="009477B0" w:rsidP="009477B0">
                            <w:pPr>
                              <w:suppressOverlap/>
                            </w:pPr>
                            <w:r>
                              <w:t>100.50</w:t>
                            </w:r>
                          </w:p>
                        </w:tc>
                      </w:tr>
                      <w:tr w:rsidR="009477B0" w14:paraId="53A79D25" w14:textId="77777777" w:rsidTr="00EF0356">
                        <w:tc>
                          <w:tcPr>
                            <w:tcW w:w="1555" w:type="dxa"/>
                          </w:tcPr>
                          <w:p w14:paraId="3951C2D9" w14:textId="77777777" w:rsidR="009477B0" w:rsidRDefault="009477B0" w:rsidP="009477B0">
                            <w:pPr>
                              <w:suppressOverlap/>
                            </w:pPr>
                            <w:r>
                              <w:t>7</w:t>
                            </w:r>
                          </w:p>
                        </w:tc>
                        <w:tc>
                          <w:tcPr>
                            <w:tcW w:w="3543" w:type="dxa"/>
                          </w:tcPr>
                          <w:p w14:paraId="10ACE3B0" w14:textId="77777777" w:rsidR="009477B0" w:rsidRDefault="009477B0" w:rsidP="009477B0">
                            <w:pPr>
                              <w:suppressOverlap/>
                            </w:pPr>
                            <w:r>
                              <w:t>118.00</w:t>
                            </w:r>
                          </w:p>
                        </w:tc>
                      </w:tr>
                      <w:tr w:rsidR="009477B0" w14:paraId="227A125D" w14:textId="77777777" w:rsidTr="00EF0356">
                        <w:tc>
                          <w:tcPr>
                            <w:tcW w:w="1555" w:type="dxa"/>
                          </w:tcPr>
                          <w:p w14:paraId="604475D9" w14:textId="77777777" w:rsidR="009477B0" w:rsidRDefault="009477B0" w:rsidP="009477B0">
                            <w:pPr>
                              <w:suppressOverlap/>
                            </w:pPr>
                            <w:r>
                              <w:t>8</w:t>
                            </w:r>
                          </w:p>
                        </w:tc>
                        <w:tc>
                          <w:tcPr>
                            <w:tcW w:w="3543" w:type="dxa"/>
                          </w:tcPr>
                          <w:p w14:paraId="3D69E4C4" w14:textId="77777777" w:rsidR="009477B0" w:rsidRDefault="009477B0" w:rsidP="009477B0">
                            <w:pPr>
                              <w:suppressOverlap/>
                            </w:pPr>
                            <w:r>
                              <w:t>136.00</w:t>
                            </w:r>
                          </w:p>
                        </w:tc>
                      </w:tr>
                      <w:tr w:rsidR="009477B0" w14:paraId="0AFB5337" w14:textId="77777777" w:rsidTr="00EF0356">
                        <w:tc>
                          <w:tcPr>
                            <w:tcW w:w="1555" w:type="dxa"/>
                          </w:tcPr>
                          <w:p w14:paraId="401F477C" w14:textId="77777777" w:rsidR="009477B0" w:rsidRDefault="009477B0" w:rsidP="009477B0">
                            <w:pPr>
                              <w:suppressOverlap/>
                            </w:pPr>
                            <w:r>
                              <w:t>9</w:t>
                            </w:r>
                          </w:p>
                        </w:tc>
                        <w:tc>
                          <w:tcPr>
                            <w:tcW w:w="3543" w:type="dxa"/>
                          </w:tcPr>
                          <w:p w14:paraId="0B0647C0" w14:textId="77777777" w:rsidR="009477B0" w:rsidRDefault="009477B0" w:rsidP="009477B0">
                            <w:pPr>
                              <w:suppressOverlap/>
                            </w:pPr>
                            <w:r>
                              <w:t>154.00</w:t>
                            </w:r>
                          </w:p>
                        </w:tc>
                      </w:tr>
                      <w:tr w:rsidR="009477B0" w14:paraId="61CF8949" w14:textId="77777777" w:rsidTr="00EF0356">
                        <w:tc>
                          <w:tcPr>
                            <w:tcW w:w="1555" w:type="dxa"/>
                          </w:tcPr>
                          <w:p w14:paraId="66B41CE0" w14:textId="77777777" w:rsidR="009477B0" w:rsidRDefault="009477B0" w:rsidP="009477B0">
                            <w:pPr>
                              <w:suppressOverlap/>
                            </w:pPr>
                            <w:r>
                              <w:t>10</w:t>
                            </w:r>
                          </w:p>
                        </w:tc>
                        <w:tc>
                          <w:tcPr>
                            <w:tcW w:w="3543" w:type="dxa"/>
                          </w:tcPr>
                          <w:p w14:paraId="26C4AA8C" w14:textId="77777777" w:rsidR="009477B0" w:rsidRDefault="009477B0" w:rsidP="009477B0">
                            <w:pPr>
                              <w:suppressOverlap/>
                            </w:pPr>
                            <w:r>
                              <w:t>172.00</w:t>
                            </w:r>
                          </w:p>
                        </w:tc>
                      </w:tr>
                      <w:tr w:rsidR="009477B0" w14:paraId="3823F0CD" w14:textId="77777777" w:rsidTr="00EF0356">
                        <w:tc>
                          <w:tcPr>
                            <w:tcW w:w="1555" w:type="dxa"/>
                          </w:tcPr>
                          <w:p w14:paraId="71D299D9" w14:textId="77777777" w:rsidR="009477B0" w:rsidRDefault="009477B0" w:rsidP="009477B0">
                            <w:pPr>
                              <w:suppressOverlap/>
                            </w:pPr>
                            <w:r>
                              <w:t>11</w:t>
                            </w:r>
                          </w:p>
                        </w:tc>
                        <w:tc>
                          <w:tcPr>
                            <w:tcW w:w="3543" w:type="dxa"/>
                          </w:tcPr>
                          <w:p w14:paraId="3764FBFD" w14:textId="77777777" w:rsidR="009477B0" w:rsidRDefault="009477B0" w:rsidP="009477B0">
                            <w:pPr>
                              <w:suppressOverlap/>
                            </w:pPr>
                            <w:r>
                              <w:t>190.00</w:t>
                            </w:r>
                          </w:p>
                        </w:tc>
                      </w:tr>
                      <w:tr w:rsidR="009477B0" w14:paraId="4306D414" w14:textId="77777777" w:rsidTr="00EF0356">
                        <w:tc>
                          <w:tcPr>
                            <w:tcW w:w="1555" w:type="dxa"/>
                          </w:tcPr>
                          <w:p w14:paraId="55D9C4C9" w14:textId="77777777" w:rsidR="009477B0" w:rsidRDefault="009477B0" w:rsidP="009477B0">
                            <w:pPr>
                              <w:suppressOverlap/>
                            </w:pPr>
                            <w:r>
                              <w:t>12</w:t>
                            </w:r>
                          </w:p>
                        </w:tc>
                        <w:tc>
                          <w:tcPr>
                            <w:tcW w:w="3543" w:type="dxa"/>
                          </w:tcPr>
                          <w:p w14:paraId="1E5F2478" w14:textId="77777777" w:rsidR="009477B0" w:rsidRDefault="009477B0" w:rsidP="009477B0">
                            <w:pPr>
                              <w:suppressOverlap/>
                            </w:pPr>
                            <w:r>
                              <w:t>208.00</w:t>
                            </w:r>
                          </w:p>
                        </w:tc>
                      </w:tr>
                    </w:tbl>
                    <w:p w14:paraId="2CD5B309" w14:textId="7B67B02D" w:rsidR="009477B0" w:rsidRDefault="009477B0" w:rsidP="009477B0">
                      <w:pPr>
                        <w:jc w:val="center"/>
                      </w:pPr>
                      <w:r>
                        <w:t>Table 2: location of the ribs</w:t>
                      </w:r>
                    </w:p>
                  </w:txbxContent>
                </v:textbox>
                <w10:wrap type="tight"/>
              </v:shape>
            </w:pict>
          </mc:Fallback>
        </mc:AlternateContent>
      </w:r>
      <w:r w:rsidR="00EB04CA">
        <w:t>The locations of the ribs are given in the 15</w:t>
      </w:r>
      <w:r w:rsidR="00EB04CA" w:rsidRPr="00EB04CA">
        <w:rPr>
          <w:vertAlign w:val="superscript"/>
        </w:rPr>
        <w:t>th</w:t>
      </w:r>
      <w:r w:rsidR="00EB04CA">
        <w:t xml:space="preserve"> revision of the Cessna 172 maintenance manual</w:t>
      </w:r>
      <w:r w:rsidR="00E35B4D">
        <w:t xml:space="preserve"> [4</w:t>
      </w:r>
      <w:proofErr w:type="gramStart"/>
      <w:r w:rsidR="00E35B4D">
        <w:t>]</w:t>
      </w:r>
      <w:r>
        <w:t>, and</w:t>
      </w:r>
      <w:proofErr w:type="gramEnd"/>
      <w:r>
        <w:t xml:space="preserve"> reproduced in Table 2</w:t>
      </w:r>
      <w:r w:rsidR="00EB04CA">
        <w:t>. The values in the table are given in inches from the centreline to preserve accuracy</w:t>
      </w:r>
      <w:r w:rsidR="00A50021">
        <w:t>.</w:t>
      </w:r>
    </w:p>
    <w:p w14:paraId="127779DD" w14:textId="4901AF81" w:rsidR="00374FB5" w:rsidRDefault="00A50021">
      <w:r>
        <w:t>The position of the wing spars was not available, so was estimated. This was done using data from the Illustrated Parts Catalogue</w:t>
      </w:r>
      <w:r w:rsidR="00435801">
        <w:t xml:space="preserve"> [5]</w:t>
      </w:r>
      <w:r>
        <w:t>, as well as the maintenance manual. For the vertical stabiliser, no dimensions were given at all so these were all estimated from the Illustrated Parts Catalogue.</w:t>
      </w:r>
    </w:p>
    <w:p w14:paraId="41ECA48A" w14:textId="523C6768" w:rsidR="00374FB5" w:rsidRDefault="00B51F2B">
      <w:r>
        <w:rPr>
          <w:noProof/>
        </w:rPr>
        <mc:AlternateContent>
          <mc:Choice Requires="wps">
            <w:drawing>
              <wp:anchor distT="0" distB="0" distL="114300" distR="114300" simplePos="0" relativeHeight="251668480" behindDoc="0" locked="0" layoutInCell="1" allowOverlap="1" wp14:anchorId="7257ED0D" wp14:editId="3F2C5888">
                <wp:simplePos x="0" y="0"/>
                <wp:positionH relativeFrom="column">
                  <wp:posOffset>3934326</wp:posOffset>
                </wp:positionH>
                <wp:positionV relativeFrom="paragraph">
                  <wp:posOffset>3423619</wp:posOffset>
                </wp:positionV>
                <wp:extent cx="1778769" cy="2610485"/>
                <wp:effectExtent l="0" t="0" r="12065" b="18415"/>
                <wp:wrapNone/>
                <wp:docPr id="1418102893" name="Text Box 19"/>
                <wp:cNvGraphicFramePr/>
                <a:graphic xmlns:a="http://schemas.openxmlformats.org/drawingml/2006/main">
                  <a:graphicData uri="http://schemas.microsoft.com/office/word/2010/wordprocessingShape">
                    <wps:wsp>
                      <wps:cNvSpPr txBox="1"/>
                      <wps:spPr>
                        <a:xfrm>
                          <a:off x="0" y="0"/>
                          <a:ext cx="1778769" cy="2610485"/>
                        </a:xfrm>
                        <a:prstGeom prst="rect">
                          <a:avLst/>
                        </a:prstGeom>
                        <a:solidFill>
                          <a:schemeClr val="lt1"/>
                        </a:solidFill>
                        <a:ln w="6350">
                          <a:solidFill>
                            <a:prstClr val="black"/>
                          </a:solidFill>
                        </a:ln>
                      </wps:spPr>
                      <wps:txbx>
                        <w:txbxContent>
                          <w:p w14:paraId="288157D2" w14:textId="345B4880" w:rsidR="00B51F2B" w:rsidRDefault="00B51F2B" w:rsidP="00B51F2B">
                            <w:pPr>
                              <w:jc w:val="center"/>
                            </w:pPr>
                            <w:r>
                              <w:t>Figure 2: four views of the aircraft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57ED0D" id="Text Box 19" o:spid="_x0000_s1028" type="#_x0000_t202" style="position:absolute;margin-left:309.8pt;margin-top:269.6pt;width:140.05pt;height:205.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ZkxPgIAAIYEAAAOAAAAZHJzL2Uyb0RvYy54bWysVE1v2zAMvQ/YfxB0X+xk+WoQp8hSZBgQ&#13;&#10;tAXSoWdFlmNhsqhJSuzs14+SnY92Ow27yKJIPZGPj57fN5UiR2GdBJ3Rfi+lRGgOudT7jH5/WX+a&#13;&#10;UuI80zlToEVGT8LR+8XHD/PazMQASlC5sARBtJvVJqOl92aWJI6XomKuB0ZodBZgK+bRtPskt6xG&#13;&#10;9EolgzQdJzXY3Fjgwjk8fWiddBHxi0Jw/1QUTniiMoq5+bjauO7CmizmbLa3zJSSd2mwf8iiYlLj&#13;&#10;oxeoB+YZOVj5B1QluQUHhe9xqBIoCslFrAGr6afvqtmWzIhYC5LjzIUm9/9g+eNxa54t8c0XaLCB&#13;&#10;gZDauJnDw1BPU9gqfDFTgn6k8HShTTSe8HBpMplOxneUcPQNxv10OB0FnOR63VjnvwqoSNhk1GJf&#13;&#10;Il3suHG+DT2HhNccKJmvpVLRCFoQK2XJkWEXlY9JIvibKKVJndHx51Eagd/4AvTl/k4x/qNL7yYK&#13;&#10;8ZTGnK/Fh51vdg2ROZZ1JmYH+Qn5stBKyRm+lgi/Yc4/M4vaQYpwHvwTLoUCzAm6HSUl2F9/Ow/x&#13;&#10;2FL0UlKjFjPqfh6YFZSobxqbfdcfDoN4ozEcTQZo2FvP7tajD9UKkKg+Tp7hcRvivTpvCwvVK47N&#13;&#10;MryKLqY5vp1R7u3ZWPl2RnDwuFguYxgK1jC/0VvDA3hoTSD2pXll1nSN9aiJRzjrls3e9beNDTc1&#13;&#10;LA8eChmbH5huee0agGKP8ukGM0zTrR2jrr+PxW8AAAD//wMAUEsDBBQABgAIAAAAIQAT9fLI5AAA&#13;&#10;ABABAAAPAAAAZHJzL2Rvd25yZXYueG1sTE9bT8IwFH438T80x8Q36Qay0bGOeCPG8MRQn8tat4b2&#13;&#10;dKwF5r+3PunLSb6c71quRmvIWQ1eO+SQThIgChsnNbYc3nfruwUQHwRKYRwqDt/Kw6q6vipFId0F&#13;&#10;t+pch5ZEE/SF4NCF0BeU+qZTVviJ6xXG35cbrAgRDi2Vg7hEc2voNEkyaoXGmNCJXj11qjnUJ8vh&#13;&#10;+DHs7lP98rk2b7U+5ofN46vIOb+9GZ+X8TwsgQQ1hj8F/G6I/aGKxfbuhNITwyFLWRapHOYzNgUS&#13;&#10;GQvGciB7DmyezIBWJf0/pPoBAAD//wMAUEsBAi0AFAAGAAgAAAAhALaDOJL+AAAA4QEAABMAAAAA&#13;&#10;AAAAAAAAAAAAAAAAAFtDb250ZW50X1R5cGVzXS54bWxQSwECLQAUAAYACAAAACEAOP0h/9YAAACU&#13;&#10;AQAACwAAAAAAAAAAAAAAAAAvAQAAX3JlbHMvLnJlbHNQSwECLQAUAAYACAAAACEA8HGZMT4CAACG&#13;&#10;BAAADgAAAAAAAAAAAAAAAAAuAgAAZHJzL2Uyb0RvYy54bWxQSwECLQAUAAYACAAAACEAE/XyyOQA&#13;&#10;AAAQAQAADwAAAAAAAAAAAAAAAACYBAAAZHJzL2Rvd25yZXYueG1sUEsFBgAAAAAEAAQA8wAAAKkF&#13;&#10;AAAAAA==&#13;&#10;" fillcolor="white [3201]" strokeweight=".5pt">
                <v:textbox>
                  <w:txbxContent>
                    <w:p w14:paraId="288157D2" w14:textId="345B4880" w:rsidR="00B51F2B" w:rsidRDefault="00B51F2B" w:rsidP="00B51F2B">
                      <w:pPr>
                        <w:jc w:val="center"/>
                      </w:pPr>
                      <w:r>
                        <w:t>Figure 2: four views of the aircraft</w:t>
                      </w:r>
                    </w:p>
                  </w:txbxContent>
                </v:textbox>
              </v:shape>
            </w:pict>
          </mc:Fallback>
        </mc:AlternateContent>
      </w:r>
      <w:r w:rsidR="009477B0">
        <w:rPr>
          <w:noProof/>
        </w:rPr>
        <mc:AlternateContent>
          <mc:Choice Requires="wps">
            <w:drawing>
              <wp:anchor distT="0" distB="0" distL="114300" distR="114300" simplePos="0" relativeHeight="251667456" behindDoc="0" locked="0" layoutInCell="1" allowOverlap="1" wp14:anchorId="720764CD" wp14:editId="1B947B0F">
                <wp:simplePos x="0" y="0"/>
                <wp:positionH relativeFrom="column">
                  <wp:posOffset>0</wp:posOffset>
                </wp:positionH>
                <wp:positionV relativeFrom="paragraph">
                  <wp:posOffset>3423618</wp:posOffset>
                </wp:positionV>
                <wp:extent cx="5713095" cy="2610853"/>
                <wp:effectExtent l="0" t="0" r="14605" b="18415"/>
                <wp:wrapNone/>
                <wp:docPr id="684608332" name="Text Box 17"/>
                <wp:cNvGraphicFramePr/>
                <a:graphic xmlns:a="http://schemas.openxmlformats.org/drawingml/2006/main">
                  <a:graphicData uri="http://schemas.microsoft.com/office/word/2010/wordprocessingShape">
                    <wps:wsp>
                      <wps:cNvSpPr txBox="1"/>
                      <wps:spPr>
                        <a:xfrm>
                          <a:off x="0" y="0"/>
                          <a:ext cx="5713095" cy="2610853"/>
                        </a:xfrm>
                        <a:prstGeom prst="rect">
                          <a:avLst/>
                        </a:prstGeom>
                        <a:solidFill>
                          <a:schemeClr val="lt1"/>
                        </a:solidFill>
                        <a:ln w="6350">
                          <a:solidFill>
                            <a:prstClr val="black"/>
                          </a:solidFill>
                        </a:ln>
                      </wps:spPr>
                      <wps:txbx>
                        <w:txbxContent>
                          <w:p w14:paraId="2661CAB5" w14:textId="284C407D" w:rsidR="009477B0" w:rsidRDefault="009477B0" w:rsidP="009477B0">
                            <w:r>
                              <w:rPr>
                                <w:noProof/>
                              </w:rPr>
                              <w:drawing>
                                <wp:inline distT="0" distB="0" distL="0" distR="0" wp14:anchorId="2B7A36FF" wp14:editId="15902C47">
                                  <wp:extent cx="3748787" cy="2298031"/>
                                  <wp:effectExtent l="0" t="0" r="0" b="1270"/>
                                  <wp:docPr id="1277286159" name="Picture 10" descr="A collage of images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86159" name="Picture 10" descr="A collage of images of a pla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6465" cy="2321128"/>
                                          </a:xfrm>
                                          <a:prstGeom prst="rect">
                                            <a:avLst/>
                                          </a:prstGeom>
                                        </pic:spPr>
                                      </pic:pic>
                                    </a:graphicData>
                                  </a:graphic>
                                </wp:inline>
                              </w:drawing>
                            </w:r>
                            <w:r w:rsidR="00B51F2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0764CD" id="Text Box 17" o:spid="_x0000_s1029" type="#_x0000_t202" style="position:absolute;margin-left:0;margin-top:269.6pt;width:449.85pt;height:205.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lKPPQIAAIYEAAAOAAAAZHJzL2Uyb0RvYy54bWysVEtv2zAMvg/YfxB0X2zn1daIU2QpMgwI&#13;&#10;2gJp0bMiS4kxWdQkJXb260cpzqPdTsMuMl/6RH4kPblva0X2wroKdEGzXkqJ0BzKSm8K+vqy+HJL&#13;&#10;ifNMl0yBFgU9CEfvp58/TRqTiz5sQZXCEgTRLm9MQbfemzxJHN+KmrkeGKHRKcHWzKNqN0lpWYPo&#13;&#10;tUr6aTpOGrClscCFc2h9ODrpNOJLKbh/ktIJT1RBMTcfTxvPdTiT6YTlG8vMtuJdGuwfsqhZpfHR&#13;&#10;M9QD84zsbPUHVF1xCw6k73GoE5Cy4iLWgNVk6YdqVltmRKwFyXHmTJP7f7D8cb8yz5b49iu02MBA&#13;&#10;SGNc7tAY6mmlrcMXMyXoRwoPZ9pE6wlH4+gmG6R3I0o4+vrjLL0dDQJOcrlurPPfBNQkCAW12JdI&#13;&#10;F9svnT+GnkLCaw5UVS4qpaISZkHMlSV7hl1UPiaJ4O+ilCZNQceDURqB3/kC9Pn+WjH+o0vvKgrx&#13;&#10;lMacL8UHybfrllRlQWNBwbKG8oB8WTiOkjN8USH8kjn/zCzODlKE++Cf8JAKMCfoJEq2YH/9zR7i&#13;&#10;saXopaTBWSyo+7ljVlCivmts9l02HIbhjcpwdNNHxV571tcevavngERluHmGRzHEe3USpYX6Dddm&#13;&#10;Fl5FF9Mc3y4o9/akzP1xR3DxuJjNYhgOrGF+qVeGB/DQmkDsS/vGrOka63EmHuE0tyz/0N9jbLip&#13;&#10;YbbzIKvY/AuvXQNw2OP4dIsZtulaj1GX38f0NwAAAP//AwBQSwMEFAAGAAgAAAAhACitnTzkAAAA&#13;&#10;DQEAAA8AAABkcnMvZG93bnJldi54bWxMj0tvwjAQhO+V+h+srdRbcaDQkBAH9YVQ1ROB9rzEbmLh&#13;&#10;R4gNpP++21N7GWk12pn5iuVgDTurPmjvBIxHCTDlai+1awTstqu7ObAQ0Uk03ikB3yrAsry+KjCX&#13;&#10;/uI26lzFhlGICzkKaGPscs5D3SqLYeQ75cj78r3FSGffcNnjhcKt4ZMkeeAWtaOGFjv13Kr6UJ2s&#13;&#10;gONHv52O9evnyrxV+pge3p/WmApxezO8LEgeF8CiGuLfB/wy0H4oadjen5wMzAggmihgdp9NgJE9&#13;&#10;z7IU2F5ANkumwMuC/6cofwAAAP//AwBQSwECLQAUAAYACAAAACEAtoM4kv4AAADhAQAAEwAAAAAA&#13;&#10;AAAAAAAAAAAAAAAAW0NvbnRlbnRfVHlwZXNdLnhtbFBLAQItABQABgAIAAAAIQA4/SH/1gAAAJQB&#13;&#10;AAALAAAAAAAAAAAAAAAAAC8BAABfcmVscy8ucmVsc1BLAQItABQABgAIAAAAIQBq8lKPPQIAAIYE&#13;&#10;AAAOAAAAAAAAAAAAAAAAAC4CAABkcnMvZTJvRG9jLnhtbFBLAQItABQABgAIAAAAIQAorZ085AAA&#13;&#10;AA0BAAAPAAAAAAAAAAAAAAAAAJcEAABkcnMvZG93bnJldi54bWxQSwUGAAAAAAQABADzAAAAqAUA&#13;&#10;AAAA&#13;&#10;" fillcolor="white [3201]" strokeweight=".5pt">
                <v:textbox>
                  <w:txbxContent>
                    <w:p w14:paraId="2661CAB5" w14:textId="284C407D" w:rsidR="009477B0" w:rsidRDefault="009477B0" w:rsidP="009477B0">
                      <w:r>
                        <w:rPr>
                          <w:noProof/>
                        </w:rPr>
                        <w:drawing>
                          <wp:inline distT="0" distB="0" distL="0" distR="0" wp14:anchorId="2B7A36FF" wp14:editId="15902C47">
                            <wp:extent cx="3748787" cy="2298031"/>
                            <wp:effectExtent l="0" t="0" r="0" b="1270"/>
                            <wp:docPr id="1277286159" name="Picture 10" descr="A collage of images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86159" name="Picture 10" descr="A collage of images of a pla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6465" cy="2321128"/>
                                    </a:xfrm>
                                    <a:prstGeom prst="rect">
                                      <a:avLst/>
                                    </a:prstGeom>
                                  </pic:spPr>
                                </pic:pic>
                              </a:graphicData>
                            </a:graphic>
                          </wp:inline>
                        </w:drawing>
                      </w:r>
                      <w:r w:rsidR="00B51F2B">
                        <w:t xml:space="preserve"> </w:t>
                      </w:r>
                    </w:p>
                  </w:txbxContent>
                </v:textbox>
              </v:shape>
            </w:pict>
          </mc:Fallback>
        </mc:AlternateContent>
      </w:r>
      <w:r w:rsidR="009477B0">
        <w:rPr>
          <w:noProof/>
        </w:rPr>
        <mc:AlternateContent>
          <mc:Choice Requires="wps">
            <w:drawing>
              <wp:anchor distT="0" distB="0" distL="114300" distR="114300" simplePos="0" relativeHeight="251663360" behindDoc="1" locked="0" layoutInCell="1" allowOverlap="1" wp14:anchorId="7DAF6E6A" wp14:editId="27AF3719">
                <wp:simplePos x="0" y="0"/>
                <wp:positionH relativeFrom="column">
                  <wp:posOffset>0</wp:posOffset>
                </wp:positionH>
                <wp:positionV relativeFrom="paragraph">
                  <wp:posOffset>119430</wp:posOffset>
                </wp:positionV>
                <wp:extent cx="5713095" cy="3164305"/>
                <wp:effectExtent l="0" t="0" r="14605" b="10795"/>
                <wp:wrapTight wrapText="bothSides">
                  <wp:wrapPolygon edited="0">
                    <wp:start x="0" y="0"/>
                    <wp:lineTo x="0" y="21587"/>
                    <wp:lineTo x="21607" y="21587"/>
                    <wp:lineTo x="21607" y="0"/>
                    <wp:lineTo x="0" y="0"/>
                  </wp:wrapPolygon>
                </wp:wrapTight>
                <wp:docPr id="299027802" name="Text Box 12"/>
                <wp:cNvGraphicFramePr/>
                <a:graphic xmlns:a="http://schemas.openxmlformats.org/drawingml/2006/main">
                  <a:graphicData uri="http://schemas.microsoft.com/office/word/2010/wordprocessingShape">
                    <wps:wsp>
                      <wps:cNvSpPr txBox="1"/>
                      <wps:spPr>
                        <a:xfrm>
                          <a:off x="0" y="0"/>
                          <a:ext cx="5713095" cy="3164305"/>
                        </a:xfrm>
                        <a:prstGeom prst="rect">
                          <a:avLst/>
                        </a:prstGeom>
                        <a:solidFill>
                          <a:schemeClr val="lt1"/>
                        </a:solidFill>
                        <a:ln w="6350">
                          <a:solidFill>
                            <a:prstClr val="black"/>
                          </a:solidFill>
                        </a:ln>
                      </wps:spPr>
                      <wps:txbx>
                        <w:txbxContent>
                          <w:p w14:paraId="14991557" w14:textId="35571540" w:rsidR="00DE414A" w:rsidRDefault="00DE414A" w:rsidP="00DE414A">
                            <w:pPr>
                              <w:jc w:val="center"/>
                            </w:pPr>
                            <w:r>
                              <w:rPr>
                                <w:noProof/>
                              </w:rPr>
                              <w:drawing>
                                <wp:inline distT="0" distB="0" distL="0" distR="0" wp14:anchorId="68D70E0A" wp14:editId="1D429503">
                                  <wp:extent cx="1779270" cy="3972560"/>
                                  <wp:effectExtent l="0" t="4445" r="0" b="0"/>
                                  <wp:docPr id="1377094883" name="Picture 9"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53455" name="Picture 9" descr="A white paper with black line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779270" cy="3972560"/>
                                          </a:xfrm>
                                          <a:prstGeom prst="rect">
                                            <a:avLst/>
                                          </a:prstGeom>
                                        </pic:spPr>
                                      </pic:pic>
                                    </a:graphicData>
                                  </a:graphic>
                                </wp:inline>
                              </w:drawing>
                            </w:r>
                          </w:p>
                          <w:p w14:paraId="55296987" w14:textId="77777777" w:rsidR="00DE414A" w:rsidRDefault="00DE414A"/>
                          <w:p w14:paraId="563B56A6" w14:textId="724D8DB7" w:rsidR="00DE414A" w:rsidRDefault="00DE414A" w:rsidP="00DE414A">
                            <w:pPr>
                              <w:jc w:val="center"/>
                            </w:pPr>
                            <w:r>
                              <w:rPr>
                                <w:noProof/>
                              </w:rPr>
                              <w:drawing>
                                <wp:inline distT="0" distB="0" distL="0" distR="0" wp14:anchorId="24428A43" wp14:editId="27BEEBA8">
                                  <wp:extent cx="643890" cy="3590925"/>
                                  <wp:effectExtent l="0" t="318" r="3493" b="3492"/>
                                  <wp:docPr id="359825104" name="Picture 8"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76894" name="Picture 8" descr="A white paper with black lines&#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643890" cy="3590925"/>
                                          </a:xfrm>
                                          <a:prstGeom prst="rect">
                                            <a:avLst/>
                                          </a:prstGeom>
                                        </pic:spPr>
                                      </pic:pic>
                                    </a:graphicData>
                                  </a:graphic>
                                </wp:inline>
                              </w:drawing>
                            </w:r>
                          </w:p>
                          <w:p w14:paraId="65ADAAC6" w14:textId="77777777" w:rsidR="00DE414A" w:rsidRDefault="00DE414A" w:rsidP="00DE414A">
                            <w:pPr>
                              <w:jc w:val="center"/>
                            </w:pPr>
                          </w:p>
                          <w:p w14:paraId="698CAE83" w14:textId="3E67F75E" w:rsidR="00DE414A" w:rsidRDefault="00DE414A" w:rsidP="00DE414A">
                            <w:pPr>
                              <w:jc w:val="center"/>
                            </w:pPr>
                            <w:r>
                              <w:t>Figure 1: The internal structures of the tail (top) and the main wing (bottom)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F6E6A" id="Text Box 12" o:spid="_x0000_s1030" type="#_x0000_t202" style="position:absolute;margin-left:0;margin-top:9.4pt;width:449.85pt;height:24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J/tPQIAAIQEAAAOAAAAZHJzL2Uyb0RvYy54bWysVE1v2zAMvQ/YfxB0X2znq6sRp8hSZBhQ&#13;&#10;tAXSoWdFlhJjsqhJSuzs14+SnY92Ow27yJRIPZGPj57dtbUiB2FdBbqg2SClRGgOZaW3Bf3+svr0&#13;&#10;mRLnmS6ZAi0KehSO3s0/fpg1JhdD2IEqhSUIol3emILuvDd5kji+EzVzAzBCo1OCrZnHrd0mpWUN&#13;&#10;otcqGabpNGnAlsYCF87h6X3npPOIL6Xg/klKJzxRBcXcfFxtXDdhTeYzlm8tM7uK92mwf8iiZpXG&#13;&#10;R89Q98wzsrfVH1B1xS04kH7AoU5AyoqLWANWk6XvqlnvmBGxFiTHmTNN7v/B8sfD2jxb4tsv0GID&#13;&#10;AyGNcbnDw1BPK20dvpgpQT9SeDzTJlpPOB5ObrJRejuhhKNvlE3Ho3QScJLLdWOd/yqgJsEoqMW+&#13;&#10;RLrY4cH5LvQUEl5zoKpyVSkVN0ELYqksOTDsovIxSQR/E6U0aQo6HU3SCPzGF6DP9zeK8R99eldR&#13;&#10;iKc05nwpPli+3bSkKgs6PhGzgfKIfFnopOQMX1UI/8Ccf2YWtYMU4Tz4J1ykAswJeouSHdhffzsP&#13;&#10;8dhS9FLSoBYL6n7umRWUqG8am32bjcdBvHEzntwMcWOvPZtrj97XS0CiMpw8w6MZ4r06mdJC/Ypj&#13;&#10;swivootpjm8X1J/Mpe8mBMeOi8UiBqFcDfMPem14gA6NCbS+tK/Mmr6tHhXxCCfVsvxdd7vYcFPD&#13;&#10;Yu9BVrH1geeO1Z5+lHoUTz+WYZau9zHq8vOY/wYAAP//AwBQSwMEFAAGAAgAAAAhAKPBf2DfAAAA&#13;&#10;DAEAAA8AAABkcnMvZG93bnJldi54bWxMj81OwzAQhO9IvIO1lbhRJ0hQJ41T8VO4cKIgztvYdazG&#13;&#10;dmS7aXh7lhO9rLQ7mtn5ms3sBjbpmGzwEsplAUz7LijrjYSvz9dbASxl9AqH4LWEH51g015fNVir&#13;&#10;cPYfetplwyjEpxol9DmPNeep67XDtAyj9qQdQnSYaY2Gq4hnCncDvyuKB+7QevrQ46ife90ddycn&#13;&#10;YftkKtMJjP1WKGun+fvwbt6kvFnML2saj2tgWc/53wF/DNQfWiq2DyevEhskEE2mqyAIUkVVrYDt&#13;&#10;JdyXqxJ42/BLiPYXAAD//wMAUEsBAi0AFAAGAAgAAAAhALaDOJL+AAAA4QEAABMAAAAAAAAAAAAA&#13;&#10;AAAAAAAAAFtDb250ZW50X1R5cGVzXS54bWxQSwECLQAUAAYACAAAACEAOP0h/9YAAACUAQAACwAA&#13;&#10;AAAAAAAAAAAAAAAvAQAAX3JlbHMvLnJlbHNQSwECLQAUAAYACAAAACEAXQyf7T0CAACEBAAADgAA&#13;&#10;AAAAAAAAAAAAAAAuAgAAZHJzL2Uyb0RvYy54bWxQSwECLQAUAAYACAAAACEAo8F/YN8AAAAMAQAA&#13;&#10;DwAAAAAAAAAAAAAAAACXBAAAZHJzL2Rvd25yZXYueG1sUEsFBgAAAAAEAAQA8wAAAKMFAAAAAA==&#13;&#10;" fillcolor="white [3201]" strokeweight=".5pt">
                <v:textbox>
                  <w:txbxContent>
                    <w:p w14:paraId="14991557" w14:textId="35571540" w:rsidR="00DE414A" w:rsidRDefault="00DE414A" w:rsidP="00DE414A">
                      <w:pPr>
                        <w:jc w:val="center"/>
                      </w:pPr>
                      <w:r>
                        <w:rPr>
                          <w:noProof/>
                        </w:rPr>
                        <w:drawing>
                          <wp:inline distT="0" distB="0" distL="0" distR="0" wp14:anchorId="68D70E0A" wp14:editId="1D429503">
                            <wp:extent cx="1779270" cy="3972560"/>
                            <wp:effectExtent l="0" t="4445" r="0" b="0"/>
                            <wp:docPr id="1377094883" name="Picture 9"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53455" name="Picture 9" descr="A white paper with black line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779270" cy="3972560"/>
                                    </a:xfrm>
                                    <a:prstGeom prst="rect">
                                      <a:avLst/>
                                    </a:prstGeom>
                                  </pic:spPr>
                                </pic:pic>
                              </a:graphicData>
                            </a:graphic>
                          </wp:inline>
                        </w:drawing>
                      </w:r>
                    </w:p>
                    <w:p w14:paraId="55296987" w14:textId="77777777" w:rsidR="00DE414A" w:rsidRDefault="00DE414A"/>
                    <w:p w14:paraId="563B56A6" w14:textId="724D8DB7" w:rsidR="00DE414A" w:rsidRDefault="00DE414A" w:rsidP="00DE414A">
                      <w:pPr>
                        <w:jc w:val="center"/>
                      </w:pPr>
                      <w:r>
                        <w:rPr>
                          <w:noProof/>
                        </w:rPr>
                        <w:drawing>
                          <wp:inline distT="0" distB="0" distL="0" distR="0" wp14:anchorId="24428A43" wp14:editId="27BEEBA8">
                            <wp:extent cx="643890" cy="3590925"/>
                            <wp:effectExtent l="0" t="318" r="3493" b="3492"/>
                            <wp:docPr id="359825104" name="Picture 8"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76894" name="Picture 8" descr="A white paper with black lines&#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643890" cy="3590925"/>
                                    </a:xfrm>
                                    <a:prstGeom prst="rect">
                                      <a:avLst/>
                                    </a:prstGeom>
                                  </pic:spPr>
                                </pic:pic>
                              </a:graphicData>
                            </a:graphic>
                          </wp:inline>
                        </w:drawing>
                      </w:r>
                    </w:p>
                    <w:p w14:paraId="65ADAAC6" w14:textId="77777777" w:rsidR="00DE414A" w:rsidRDefault="00DE414A" w:rsidP="00DE414A">
                      <w:pPr>
                        <w:jc w:val="center"/>
                      </w:pPr>
                    </w:p>
                    <w:p w14:paraId="698CAE83" w14:textId="3E67F75E" w:rsidR="00DE414A" w:rsidRDefault="00DE414A" w:rsidP="00DE414A">
                      <w:pPr>
                        <w:jc w:val="center"/>
                      </w:pPr>
                      <w:r>
                        <w:t>Figure 1: The internal structures of the tail (top) and the main wing (bottom)</w:t>
                      </w:r>
                    </w:p>
                  </w:txbxContent>
                </v:textbox>
                <w10:wrap type="tight"/>
              </v:shape>
            </w:pict>
          </mc:Fallback>
        </mc:AlternateContent>
      </w:r>
    </w:p>
    <w:p w14:paraId="442B528D" w14:textId="1A154115" w:rsidR="00374FB5" w:rsidRDefault="00374FB5"/>
    <w:p w14:paraId="3230DD3C" w14:textId="47564AA2" w:rsidR="00374FB5" w:rsidRDefault="00374FB5"/>
    <w:p w14:paraId="0C76D68F" w14:textId="74F4B46E" w:rsidR="00374FB5" w:rsidRDefault="00374FB5"/>
    <w:p w14:paraId="34ACE1AE" w14:textId="3C0FEACB" w:rsidR="00374FB5" w:rsidRDefault="00374FB5"/>
    <w:p w14:paraId="18F60C08" w14:textId="47F49D3C" w:rsidR="00374FB5" w:rsidRDefault="00374FB5"/>
    <w:p w14:paraId="34C48ADA" w14:textId="474367DB" w:rsidR="00374FB5" w:rsidRDefault="00374FB5"/>
    <w:p w14:paraId="2F6307B2" w14:textId="4B614FD4" w:rsidR="009021F3" w:rsidRDefault="009021F3"/>
    <w:p w14:paraId="4790FA3D" w14:textId="4AE63006" w:rsidR="00A81ADB" w:rsidRDefault="00A81ADB"/>
    <w:p w14:paraId="39499FC3" w14:textId="77777777" w:rsidR="009477B0" w:rsidRDefault="009477B0"/>
    <w:tbl>
      <w:tblPr>
        <w:tblStyle w:val="TableGrid"/>
        <w:tblW w:w="0" w:type="auto"/>
        <w:tblLook w:val="04A0" w:firstRow="1" w:lastRow="0" w:firstColumn="1" w:lastColumn="0" w:noHBand="0" w:noVBand="1"/>
      </w:tblPr>
      <w:tblGrid>
        <w:gridCol w:w="7933"/>
        <w:gridCol w:w="1077"/>
      </w:tblGrid>
      <w:tr w:rsidR="001C3A16" w14:paraId="1C778F8B" w14:textId="77777777" w:rsidTr="00574587">
        <w:tc>
          <w:tcPr>
            <w:tcW w:w="9010" w:type="dxa"/>
            <w:gridSpan w:val="2"/>
            <w:shd w:val="clear" w:color="auto" w:fill="BDD6EE" w:themeFill="accent5" w:themeFillTint="66"/>
          </w:tcPr>
          <w:p w14:paraId="36A96AEB" w14:textId="2E22BC4F" w:rsidR="001C3A16" w:rsidRPr="00976D31" w:rsidRDefault="001C3A16" w:rsidP="002F4F38">
            <w:pPr>
              <w:pStyle w:val="Heading2"/>
              <w:rPr>
                <w:b/>
              </w:rPr>
            </w:pPr>
            <w:r w:rsidRPr="00976D31">
              <w:rPr>
                <w:b/>
              </w:rPr>
              <w:lastRenderedPageBreak/>
              <w:t xml:space="preserve">Section </w:t>
            </w:r>
            <w:r>
              <w:rPr>
                <w:b/>
              </w:rPr>
              <w:t>2</w:t>
            </w:r>
            <w:r w:rsidRPr="00976D31">
              <w:rPr>
                <w:b/>
              </w:rPr>
              <w:t xml:space="preserve">: </w:t>
            </w:r>
            <w:r w:rsidR="00C95581">
              <w:rPr>
                <w:b/>
              </w:rPr>
              <w:t>Aerodynamic analysis</w:t>
            </w:r>
            <w:r w:rsidR="001F45B8">
              <w:rPr>
                <w:b/>
              </w:rPr>
              <w:t xml:space="preserve"> (</w:t>
            </w:r>
            <w:r w:rsidR="000F1B4D">
              <w:rPr>
                <w:b/>
              </w:rPr>
              <w:t>20</w:t>
            </w:r>
            <w:r w:rsidR="001F45B8">
              <w:rPr>
                <w:b/>
              </w:rPr>
              <w:t xml:space="preserve"> marks)</w:t>
            </w:r>
          </w:p>
        </w:tc>
      </w:tr>
      <w:tr w:rsidR="001C3A16" w14:paraId="0BACA46E" w14:textId="77777777" w:rsidTr="002F4F38">
        <w:tc>
          <w:tcPr>
            <w:tcW w:w="9010" w:type="dxa"/>
            <w:gridSpan w:val="2"/>
          </w:tcPr>
          <w:p w14:paraId="6273E6A0" w14:textId="257519E0" w:rsidR="00CE19D1" w:rsidRPr="007D5A78" w:rsidRDefault="00374FB5" w:rsidP="00374FB5">
            <w:pPr>
              <w:jc w:val="both"/>
              <w:rPr>
                <w:rFonts w:asciiTheme="majorHAnsi" w:eastAsiaTheme="majorEastAsia" w:hAnsiTheme="majorHAnsi" w:cstheme="majorBidi"/>
                <w:b/>
                <w:bCs/>
                <w:color w:val="2F5496" w:themeColor="accent1" w:themeShade="BF"/>
                <w:sz w:val="20"/>
                <w:szCs w:val="20"/>
              </w:rPr>
            </w:pPr>
            <w:r w:rsidRPr="007D5A78">
              <w:rPr>
                <w:rFonts w:asciiTheme="majorHAnsi" w:eastAsiaTheme="majorEastAsia" w:hAnsiTheme="majorHAnsi" w:cstheme="majorBidi"/>
                <w:b/>
                <w:bCs/>
                <w:color w:val="2F5496" w:themeColor="accent1" w:themeShade="BF"/>
                <w:sz w:val="20"/>
                <w:szCs w:val="20"/>
              </w:rPr>
              <w:t>Here</w:t>
            </w:r>
            <w:r w:rsidR="00296A58">
              <w:rPr>
                <w:rFonts w:asciiTheme="majorHAnsi" w:eastAsiaTheme="majorEastAsia" w:hAnsiTheme="majorHAnsi" w:cstheme="majorBidi"/>
                <w:b/>
                <w:bCs/>
                <w:color w:val="2F5496" w:themeColor="accent1" w:themeShade="BF"/>
                <w:sz w:val="20"/>
                <w:szCs w:val="20"/>
              </w:rPr>
              <w:t>, you need to present an</w:t>
            </w:r>
            <w:r w:rsidRPr="007D5A78">
              <w:rPr>
                <w:rFonts w:asciiTheme="majorHAnsi" w:eastAsiaTheme="majorEastAsia" w:hAnsiTheme="majorHAnsi" w:cstheme="majorBidi"/>
                <w:b/>
                <w:bCs/>
                <w:color w:val="2F5496" w:themeColor="accent1" w:themeShade="BF"/>
                <w:sz w:val="20"/>
                <w:szCs w:val="20"/>
              </w:rPr>
              <w:t xml:space="preserve"> aircraft aerodynamic assessment to estimate aircraft lift and drag. You need to use VSPAERO to calculate aircraft lift, parasite</w:t>
            </w:r>
            <w:r w:rsidR="007D5A78" w:rsidRPr="007D5A78">
              <w:rPr>
                <w:rFonts w:asciiTheme="majorHAnsi" w:eastAsiaTheme="majorEastAsia" w:hAnsiTheme="majorHAnsi" w:cstheme="majorBidi"/>
                <w:b/>
                <w:bCs/>
                <w:color w:val="2F5496" w:themeColor="accent1" w:themeShade="BF"/>
                <w:sz w:val="20"/>
                <w:szCs w:val="20"/>
              </w:rPr>
              <w:t>,</w:t>
            </w:r>
            <w:r w:rsidRPr="007D5A78">
              <w:rPr>
                <w:rFonts w:asciiTheme="majorHAnsi" w:eastAsiaTheme="majorEastAsia" w:hAnsiTheme="majorHAnsi" w:cstheme="majorBidi"/>
                <w:b/>
                <w:bCs/>
                <w:color w:val="2F5496" w:themeColor="accent1" w:themeShade="BF"/>
                <w:sz w:val="20"/>
                <w:szCs w:val="20"/>
              </w:rPr>
              <w:t xml:space="preserve"> and induced drag. </w:t>
            </w:r>
            <w:r w:rsidR="00AC7CDB">
              <w:rPr>
                <w:rFonts w:asciiTheme="majorHAnsi" w:eastAsiaTheme="majorEastAsia" w:hAnsiTheme="majorHAnsi" w:cstheme="majorBidi"/>
                <w:b/>
                <w:bCs/>
                <w:color w:val="2F5496" w:themeColor="accent1" w:themeShade="BF"/>
                <w:sz w:val="20"/>
                <w:szCs w:val="20"/>
              </w:rPr>
              <w:t xml:space="preserve">You can choose either the VLM or panel method of the VSPAERO. </w:t>
            </w:r>
            <w:r w:rsidR="007936B6" w:rsidRPr="007D5A78">
              <w:rPr>
                <w:rFonts w:asciiTheme="majorHAnsi" w:eastAsiaTheme="majorEastAsia" w:hAnsiTheme="majorHAnsi" w:cstheme="majorBidi"/>
                <w:b/>
                <w:bCs/>
                <w:color w:val="2F5496" w:themeColor="accent1" w:themeShade="BF"/>
                <w:sz w:val="20"/>
                <w:szCs w:val="20"/>
              </w:rPr>
              <w:t>The report should include the following:</w:t>
            </w:r>
          </w:p>
          <w:p w14:paraId="12A6FF08" w14:textId="186E5FD9" w:rsidR="00A81ADB" w:rsidRDefault="00A81ADB" w:rsidP="007D5A78">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VSPAERO images of the </w:t>
            </w:r>
            <w:proofErr w:type="spellStart"/>
            <w:r w:rsidR="00AF7FF7">
              <w:rPr>
                <w:rFonts w:asciiTheme="majorHAnsi" w:eastAsiaTheme="majorEastAsia" w:hAnsiTheme="majorHAnsi" w:cstheme="majorBidi"/>
                <w:color w:val="2F5496" w:themeColor="accent1" w:themeShade="BF"/>
                <w:sz w:val="20"/>
                <w:szCs w:val="20"/>
              </w:rPr>
              <w:t>paneling</w:t>
            </w:r>
            <w:proofErr w:type="spellEnd"/>
            <w:r>
              <w:rPr>
                <w:rFonts w:asciiTheme="majorHAnsi" w:eastAsiaTheme="majorEastAsia" w:hAnsiTheme="majorHAnsi" w:cstheme="majorBidi"/>
                <w:color w:val="2F5496" w:themeColor="accent1" w:themeShade="BF"/>
                <w:sz w:val="20"/>
                <w:szCs w:val="20"/>
              </w:rPr>
              <w:t xml:space="preserve"> in VLM or panel method.</w:t>
            </w:r>
          </w:p>
          <w:p w14:paraId="24CB9C6E" w14:textId="2AF24E1C" w:rsidR="00864F24" w:rsidRDefault="00864F24" w:rsidP="007D5A78">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Explanation of which method is used for parasite drag calculation. Also, a clear explanation of which components are </w:t>
            </w:r>
            <w:proofErr w:type="gramStart"/>
            <w:r>
              <w:rPr>
                <w:rFonts w:asciiTheme="majorHAnsi" w:eastAsiaTheme="majorEastAsia" w:hAnsiTheme="majorHAnsi" w:cstheme="majorBidi"/>
                <w:color w:val="2F5496" w:themeColor="accent1" w:themeShade="BF"/>
                <w:sz w:val="20"/>
                <w:szCs w:val="20"/>
              </w:rPr>
              <w:t>included</w:t>
            </w:r>
            <w:proofErr w:type="gramEnd"/>
            <w:r>
              <w:rPr>
                <w:rFonts w:asciiTheme="majorHAnsi" w:eastAsiaTheme="majorEastAsia" w:hAnsiTheme="majorHAnsi" w:cstheme="majorBidi"/>
                <w:color w:val="2F5496" w:themeColor="accent1" w:themeShade="BF"/>
                <w:sz w:val="20"/>
                <w:szCs w:val="20"/>
              </w:rPr>
              <w:t xml:space="preserve"> and which components are neglected (if there are any) and a justification of why those components are neglected.</w:t>
            </w:r>
          </w:p>
          <w:p w14:paraId="342457AB" w14:textId="7584597B" w:rsidR="007936B6" w:rsidRDefault="007936B6" w:rsidP="007D5A78">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Aircraft polars include lift vs</w:t>
            </w:r>
            <w:r w:rsidR="00296A58">
              <w:rPr>
                <w:rFonts w:asciiTheme="majorHAnsi" w:eastAsiaTheme="majorEastAsia" w:hAnsiTheme="majorHAnsi" w:cstheme="majorBidi"/>
                <w:color w:val="2F5496" w:themeColor="accent1" w:themeShade="BF"/>
                <w:sz w:val="20"/>
                <w:szCs w:val="20"/>
              </w:rPr>
              <w:t>. angle of attack, drag vs. angle of attack, drag vs. lift, and L/D vs.</w:t>
            </w:r>
            <w:r w:rsidR="00D80940">
              <w:rPr>
                <w:rFonts w:asciiTheme="majorHAnsi" w:eastAsiaTheme="majorEastAsia" w:hAnsiTheme="majorHAnsi" w:cstheme="majorBidi"/>
                <w:color w:val="2F5496" w:themeColor="accent1" w:themeShade="BF"/>
                <w:sz w:val="20"/>
                <w:szCs w:val="20"/>
              </w:rPr>
              <w:t xml:space="preserve"> C</w:t>
            </w:r>
            <w:r w:rsidR="00D80940">
              <w:rPr>
                <w:rFonts w:asciiTheme="majorHAnsi" w:eastAsiaTheme="majorEastAsia" w:hAnsiTheme="majorHAnsi" w:cstheme="majorBidi"/>
                <w:color w:val="2F5496" w:themeColor="accent1" w:themeShade="BF"/>
                <w:sz w:val="20"/>
                <w:szCs w:val="20"/>
                <w:vertAlign w:val="subscript"/>
              </w:rPr>
              <w:t>L</w:t>
            </w:r>
            <w:r>
              <w:rPr>
                <w:rFonts w:asciiTheme="majorHAnsi" w:eastAsiaTheme="majorEastAsia" w:hAnsiTheme="majorHAnsi" w:cstheme="majorBidi"/>
                <w:color w:val="2F5496" w:themeColor="accent1" w:themeShade="BF"/>
                <w:sz w:val="20"/>
                <w:szCs w:val="20"/>
              </w:rPr>
              <w:t xml:space="preserve">. </w:t>
            </w:r>
          </w:p>
          <w:p w14:paraId="0019DDD3" w14:textId="46F31608" w:rsidR="007D5A78" w:rsidRDefault="00AC7CDB" w:rsidP="00AC7CDB">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Table of different drag coefficient breakdowns, including</w:t>
            </w:r>
            <w:r w:rsidR="00EB10F5">
              <w:rPr>
                <w:rFonts w:asciiTheme="majorHAnsi" w:eastAsiaTheme="majorEastAsia" w:hAnsiTheme="majorHAnsi" w:cstheme="majorBidi"/>
                <w:color w:val="2F5496" w:themeColor="accent1" w:themeShade="BF"/>
                <w:sz w:val="20"/>
                <w:szCs w:val="20"/>
              </w:rPr>
              <w:t xml:space="preserve"> the</w:t>
            </w:r>
            <w:r>
              <w:rPr>
                <w:rFonts w:asciiTheme="majorHAnsi" w:eastAsiaTheme="majorEastAsia" w:hAnsiTheme="majorHAnsi" w:cstheme="majorBidi"/>
                <w:color w:val="2F5496" w:themeColor="accent1" w:themeShade="BF"/>
                <w:sz w:val="20"/>
                <w:szCs w:val="20"/>
              </w:rPr>
              <w:t xml:space="preserve"> </w:t>
            </w:r>
            <w:r w:rsidR="00EB10F5">
              <w:rPr>
                <w:rFonts w:asciiTheme="majorHAnsi" w:eastAsiaTheme="majorEastAsia" w:hAnsiTheme="majorHAnsi" w:cstheme="majorBidi"/>
                <w:color w:val="2F5496" w:themeColor="accent1" w:themeShade="BF"/>
                <w:sz w:val="20"/>
                <w:szCs w:val="20"/>
              </w:rPr>
              <w:t xml:space="preserve">total aircraft </w:t>
            </w:r>
            <w:r>
              <w:rPr>
                <w:rFonts w:asciiTheme="majorHAnsi" w:eastAsiaTheme="majorEastAsia" w:hAnsiTheme="majorHAnsi" w:cstheme="majorBidi"/>
                <w:color w:val="2F5496" w:themeColor="accent1" w:themeShade="BF"/>
                <w:sz w:val="20"/>
                <w:szCs w:val="20"/>
              </w:rPr>
              <w:t>induced drag</w:t>
            </w:r>
            <w:r w:rsidR="00EB10F5">
              <w:rPr>
                <w:rFonts w:asciiTheme="majorHAnsi" w:eastAsiaTheme="majorEastAsia" w:hAnsiTheme="majorHAnsi" w:cstheme="majorBidi"/>
                <w:color w:val="2F5496" w:themeColor="accent1" w:themeShade="BF"/>
                <w:sz w:val="20"/>
                <w:szCs w:val="20"/>
              </w:rPr>
              <w:t>,</w:t>
            </w:r>
            <w:r>
              <w:rPr>
                <w:rFonts w:asciiTheme="majorHAnsi" w:eastAsiaTheme="majorEastAsia" w:hAnsiTheme="majorHAnsi" w:cstheme="majorBidi"/>
                <w:color w:val="2F5496" w:themeColor="accent1" w:themeShade="BF"/>
                <w:sz w:val="20"/>
                <w:szCs w:val="20"/>
              </w:rPr>
              <w:t xml:space="preserve"> and </w:t>
            </w:r>
            <w:r w:rsidR="00EB10F5">
              <w:rPr>
                <w:rFonts w:asciiTheme="majorHAnsi" w:eastAsiaTheme="majorEastAsia" w:hAnsiTheme="majorHAnsi" w:cstheme="majorBidi"/>
                <w:color w:val="2F5496" w:themeColor="accent1" w:themeShade="BF"/>
                <w:sz w:val="20"/>
                <w:szCs w:val="20"/>
              </w:rPr>
              <w:t xml:space="preserve">the </w:t>
            </w:r>
            <w:r>
              <w:rPr>
                <w:rFonts w:asciiTheme="majorHAnsi" w:eastAsiaTheme="majorEastAsia" w:hAnsiTheme="majorHAnsi" w:cstheme="majorBidi"/>
                <w:color w:val="2F5496" w:themeColor="accent1" w:themeShade="BF"/>
                <w:sz w:val="20"/>
                <w:szCs w:val="20"/>
              </w:rPr>
              <w:t>parasite drag for each aircraft component.</w:t>
            </w:r>
          </w:p>
          <w:p w14:paraId="78A922E5" w14:textId="21401B33" w:rsidR="00296A58" w:rsidRPr="00AC7CDB" w:rsidRDefault="00296A58" w:rsidP="00AC7CDB">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Compare your estimated cruise L/D with actual aircraft cruise L/D</w:t>
            </w:r>
            <w:r>
              <w:rPr>
                <w:rStyle w:val="FootnoteReference"/>
                <w:rFonts w:asciiTheme="majorHAnsi" w:eastAsiaTheme="majorEastAsia" w:hAnsiTheme="majorHAnsi" w:cstheme="majorBidi"/>
                <w:color w:val="2F5496" w:themeColor="accent1" w:themeShade="BF"/>
                <w:sz w:val="20"/>
                <w:szCs w:val="20"/>
              </w:rPr>
              <w:footnoteReference w:id="1"/>
            </w:r>
            <w:r>
              <w:rPr>
                <w:rFonts w:asciiTheme="majorHAnsi" w:eastAsiaTheme="majorEastAsia" w:hAnsiTheme="majorHAnsi" w:cstheme="majorBidi"/>
                <w:color w:val="2F5496" w:themeColor="accent1" w:themeShade="BF"/>
                <w:sz w:val="20"/>
                <w:szCs w:val="20"/>
              </w:rPr>
              <w:t>, and discuss the error.</w:t>
            </w:r>
          </w:p>
        </w:tc>
      </w:tr>
      <w:tr w:rsidR="001C3A16" w14:paraId="44BCF816" w14:textId="77777777" w:rsidTr="002F4F38">
        <w:tc>
          <w:tcPr>
            <w:tcW w:w="9010" w:type="dxa"/>
            <w:gridSpan w:val="2"/>
          </w:tcPr>
          <w:p w14:paraId="792CBF8A" w14:textId="77777777" w:rsidR="001C3A16" w:rsidRDefault="001C3A16" w:rsidP="002F4F38">
            <w:pPr>
              <w:pStyle w:val="Heading3"/>
            </w:pPr>
            <w:r>
              <w:rPr>
                <w:b/>
                <w:color w:val="2F5496" w:themeColor="accent1" w:themeShade="BF"/>
                <w:sz w:val="20"/>
                <w:szCs w:val="26"/>
              </w:rPr>
              <w:t>Indicative m</w:t>
            </w:r>
            <w:r w:rsidRPr="00C827A9">
              <w:rPr>
                <w:b/>
                <w:color w:val="2F5496" w:themeColor="accent1" w:themeShade="BF"/>
                <w:sz w:val="20"/>
                <w:szCs w:val="26"/>
              </w:rPr>
              <w:t>arks grid</w:t>
            </w:r>
            <w:r>
              <w:rPr>
                <w:b/>
                <w:sz w:val="20"/>
                <w:szCs w:val="26"/>
              </w:rPr>
              <w:t>:</w:t>
            </w:r>
          </w:p>
        </w:tc>
      </w:tr>
      <w:tr w:rsidR="001C3A16" w14:paraId="3A6301BB" w14:textId="77777777" w:rsidTr="002F4F38">
        <w:tc>
          <w:tcPr>
            <w:tcW w:w="7933" w:type="dxa"/>
          </w:tcPr>
          <w:p w14:paraId="20862DA6" w14:textId="0AE9BFBB" w:rsidR="001C3A16" w:rsidRPr="003F55EA" w:rsidRDefault="00C209EB" w:rsidP="002F4F38">
            <w:pPr>
              <w:pStyle w:val="Heading2"/>
              <w:rPr>
                <w:sz w:val="20"/>
                <w:szCs w:val="20"/>
              </w:rPr>
            </w:pPr>
            <w:r>
              <w:rPr>
                <w:sz w:val="20"/>
                <w:szCs w:val="20"/>
              </w:rPr>
              <w:t xml:space="preserve">Very little </w:t>
            </w:r>
            <w:r w:rsidR="007D5A78">
              <w:rPr>
                <w:sz w:val="20"/>
                <w:szCs w:val="20"/>
              </w:rPr>
              <w:t>information</w:t>
            </w:r>
            <w:r>
              <w:rPr>
                <w:sz w:val="20"/>
                <w:szCs w:val="20"/>
              </w:rPr>
              <w:t xml:space="preserve"> </w:t>
            </w:r>
            <w:r w:rsidR="00864F24">
              <w:rPr>
                <w:sz w:val="20"/>
                <w:szCs w:val="20"/>
              </w:rPr>
              <w:t xml:space="preserve">or incomplete list and plots </w:t>
            </w:r>
            <w:r w:rsidR="007D5A78">
              <w:rPr>
                <w:sz w:val="20"/>
                <w:szCs w:val="20"/>
              </w:rPr>
              <w:t>of lift and drag</w:t>
            </w:r>
            <w:r w:rsidR="00864F24">
              <w:rPr>
                <w:sz w:val="20"/>
                <w:szCs w:val="20"/>
              </w:rPr>
              <w:t>.</w:t>
            </w:r>
          </w:p>
        </w:tc>
        <w:tc>
          <w:tcPr>
            <w:tcW w:w="1077" w:type="dxa"/>
          </w:tcPr>
          <w:p w14:paraId="569201FC" w14:textId="77777777" w:rsidR="001C3A16" w:rsidRDefault="001C3A16" w:rsidP="002F4F38">
            <w:pPr>
              <w:pStyle w:val="Heading2"/>
            </w:pPr>
            <w:r>
              <w:t>0 - 5</w:t>
            </w:r>
          </w:p>
        </w:tc>
      </w:tr>
      <w:tr w:rsidR="001C3A16" w14:paraId="14892B69" w14:textId="77777777" w:rsidTr="002F4F38">
        <w:tc>
          <w:tcPr>
            <w:tcW w:w="7933" w:type="dxa"/>
          </w:tcPr>
          <w:p w14:paraId="03462CF7" w14:textId="09AC40EC" w:rsidR="001C3A16" w:rsidRDefault="007D5A78" w:rsidP="002F4F38">
            <w:pPr>
              <w:pStyle w:val="Heading2"/>
            </w:pPr>
            <w:r>
              <w:rPr>
                <w:sz w:val="20"/>
                <w:szCs w:val="20"/>
              </w:rPr>
              <w:t>A sufficient description of the methodology and the required outcomes are presented.</w:t>
            </w:r>
            <w:r w:rsidR="00864F24">
              <w:rPr>
                <w:sz w:val="20"/>
                <w:szCs w:val="20"/>
              </w:rPr>
              <w:t xml:space="preserve"> The aerodynamic assessment has major flows.</w:t>
            </w:r>
          </w:p>
        </w:tc>
        <w:tc>
          <w:tcPr>
            <w:tcW w:w="1077" w:type="dxa"/>
          </w:tcPr>
          <w:p w14:paraId="3637C4E4" w14:textId="23CF55D9" w:rsidR="001C3A16" w:rsidRDefault="001C3A16" w:rsidP="002F4F38">
            <w:pPr>
              <w:pStyle w:val="Heading2"/>
            </w:pPr>
            <w:r>
              <w:t>6 - 1</w:t>
            </w:r>
            <w:r w:rsidR="000F1B4D">
              <w:t>4</w:t>
            </w:r>
          </w:p>
        </w:tc>
      </w:tr>
      <w:tr w:rsidR="001C3A16" w14:paraId="20BF7790" w14:textId="77777777" w:rsidTr="002F4F38">
        <w:tc>
          <w:tcPr>
            <w:tcW w:w="7933" w:type="dxa"/>
          </w:tcPr>
          <w:p w14:paraId="6D5317AF" w14:textId="02ADF2F9" w:rsidR="001C3A16" w:rsidRPr="00417F23" w:rsidRDefault="007D5A78" w:rsidP="002F4F38">
            <w:pPr>
              <w:pStyle w:val="Heading2"/>
              <w:rPr>
                <w:sz w:val="20"/>
                <w:szCs w:val="20"/>
              </w:rPr>
            </w:pPr>
            <w:r>
              <w:rPr>
                <w:sz w:val="20"/>
                <w:szCs w:val="20"/>
              </w:rPr>
              <w:t xml:space="preserve">Clear and complete information. All the requested data and figures are provided. </w:t>
            </w:r>
            <w:r w:rsidR="00864F24">
              <w:rPr>
                <w:sz w:val="20"/>
                <w:szCs w:val="20"/>
              </w:rPr>
              <w:t>No major fl</w:t>
            </w:r>
            <w:r w:rsidR="00EB10F5">
              <w:rPr>
                <w:sz w:val="20"/>
                <w:szCs w:val="20"/>
              </w:rPr>
              <w:t>a</w:t>
            </w:r>
            <w:r w:rsidR="00864F24">
              <w:rPr>
                <w:sz w:val="20"/>
                <w:szCs w:val="20"/>
              </w:rPr>
              <w:t>ws in the analysis.</w:t>
            </w:r>
          </w:p>
        </w:tc>
        <w:tc>
          <w:tcPr>
            <w:tcW w:w="1077" w:type="dxa"/>
          </w:tcPr>
          <w:p w14:paraId="27C08BC9" w14:textId="4C29F451" w:rsidR="001C3A16" w:rsidRDefault="001C3A16" w:rsidP="002F4F38">
            <w:pPr>
              <w:pStyle w:val="Heading2"/>
            </w:pPr>
            <w:r>
              <w:t>1</w:t>
            </w:r>
            <w:r w:rsidR="000F1B4D">
              <w:t>5</w:t>
            </w:r>
            <w:r>
              <w:t xml:space="preserve"> - </w:t>
            </w:r>
            <w:r w:rsidR="000F1B4D">
              <w:t>20</w:t>
            </w:r>
          </w:p>
        </w:tc>
      </w:tr>
      <w:tr w:rsidR="00937A19" w14:paraId="45CB3698" w14:textId="77777777" w:rsidTr="00D1594A">
        <w:tc>
          <w:tcPr>
            <w:tcW w:w="9010" w:type="dxa"/>
            <w:gridSpan w:val="2"/>
          </w:tcPr>
          <w:p w14:paraId="28259B80" w14:textId="597F65ED" w:rsidR="00937A19" w:rsidRPr="00C275A6" w:rsidRDefault="00C275A6" w:rsidP="002F4F38">
            <w:pPr>
              <w:pStyle w:val="Heading2"/>
              <w:rPr>
                <w:sz w:val="22"/>
                <w:szCs w:val="22"/>
              </w:rPr>
            </w:pPr>
            <w:r w:rsidRPr="00C275A6">
              <w:rPr>
                <w:sz w:val="22"/>
                <w:szCs w:val="22"/>
              </w:rPr>
              <w:t>Page limit: do not exceed the</w:t>
            </w:r>
            <w:r w:rsidRPr="00C275A6">
              <w:rPr>
                <w:b/>
                <w:bCs/>
                <w:sz w:val="22"/>
                <w:szCs w:val="22"/>
              </w:rPr>
              <w:t xml:space="preserve"> rest of this page plus one other</w:t>
            </w:r>
            <w:r w:rsidRPr="00C275A6">
              <w:rPr>
                <w:sz w:val="22"/>
                <w:szCs w:val="22"/>
              </w:rPr>
              <w:t>.</w:t>
            </w:r>
          </w:p>
        </w:tc>
      </w:tr>
    </w:tbl>
    <w:p w14:paraId="37F9F8D6" w14:textId="73CFFF8F" w:rsidR="008B3F18" w:rsidRDefault="00920463">
      <w:r>
        <w:t xml:space="preserve">Using X-Z symmetry </w:t>
      </w:r>
      <w:proofErr w:type="gramStart"/>
      <w:r>
        <w:t>lead</w:t>
      </w:r>
      <w:proofErr w:type="gramEnd"/>
      <w:r>
        <w:t xml:space="preserve"> to a closed mesh warning, which would hide any other mesh issues in the solver console. For this reason, no symmetry was used. </w:t>
      </w:r>
    </w:p>
    <w:p w14:paraId="3A6E3721" w14:textId="499B5DF2" w:rsidR="00CB3E04" w:rsidRDefault="00CB3E04">
      <w:r>
        <w:t xml:space="preserve">The only neglected component was </w:t>
      </w:r>
      <w:r w:rsidR="0055797A">
        <w:t>the propellor geometry.</w:t>
      </w:r>
      <w:r w:rsidR="009E54F1">
        <w:t xml:space="preserve"> At </w:t>
      </w:r>
      <w:proofErr w:type="gramStart"/>
      <w:r w:rsidR="009E54F1">
        <w:t>0 and 15 degrees</w:t>
      </w:r>
      <w:proofErr w:type="gramEnd"/>
      <w:r w:rsidR="009E54F1">
        <w:t xml:space="preserve"> angle of attack, this only made </w:t>
      </w:r>
      <w:r w:rsidR="00A659E1">
        <w:t>no significant difference.</w:t>
      </w:r>
    </w:p>
    <w:p w14:paraId="52D28723" w14:textId="22D06478" w:rsidR="006008C5" w:rsidRDefault="000750CB">
      <w:r>
        <w:t xml:space="preserve">To allow for high panelling density with no rotationality in the potential flow, the panel method was </w:t>
      </w:r>
      <w:proofErr w:type="gramStart"/>
      <w:r>
        <w:t>chosen</w:t>
      </w:r>
      <w:proofErr w:type="gramEnd"/>
    </w:p>
    <w:p w14:paraId="3A8755B7" w14:textId="2FAB19B3" w:rsidR="00E55B7D" w:rsidRDefault="00983069">
      <w:r>
        <w:rPr>
          <w:noProof/>
        </w:rPr>
        <mc:AlternateContent>
          <mc:Choice Requires="wps">
            <w:drawing>
              <wp:anchor distT="0" distB="0" distL="114300" distR="114300" simplePos="0" relativeHeight="251664384" behindDoc="0" locked="0" layoutInCell="1" allowOverlap="1" wp14:anchorId="70C65DB5" wp14:editId="016A1694">
                <wp:simplePos x="0" y="0"/>
                <wp:positionH relativeFrom="column">
                  <wp:posOffset>0</wp:posOffset>
                </wp:positionH>
                <wp:positionV relativeFrom="paragraph">
                  <wp:posOffset>107315</wp:posOffset>
                </wp:positionV>
                <wp:extent cx="2959735" cy="2048510"/>
                <wp:effectExtent l="0" t="0" r="12065" b="8890"/>
                <wp:wrapThrough wrapText="bothSides">
                  <wp:wrapPolygon edited="0">
                    <wp:start x="0" y="0"/>
                    <wp:lineTo x="0" y="21560"/>
                    <wp:lineTo x="21595" y="21560"/>
                    <wp:lineTo x="21595" y="0"/>
                    <wp:lineTo x="0" y="0"/>
                  </wp:wrapPolygon>
                </wp:wrapThrough>
                <wp:docPr id="1219834810" name="Text Box 13"/>
                <wp:cNvGraphicFramePr/>
                <a:graphic xmlns:a="http://schemas.openxmlformats.org/drawingml/2006/main">
                  <a:graphicData uri="http://schemas.microsoft.com/office/word/2010/wordprocessingShape">
                    <wps:wsp>
                      <wps:cNvSpPr txBox="1"/>
                      <wps:spPr>
                        <a:xfrm>
                          <a:off x="0" y="0"/>
                          <a:ext cx="2959735" cy="2048510"/>
                        </a:xfrm>
                        <a:prstGeom prst="rect">
                          <a:avLst/>
                        </a:prstGeom>
                        <a:solidFill>
                          <a:schemeClr val="lt1"/>
                        </a:solidFill>
                        <a:ln w="6350">
                          <a:solidFill>
                            <a:prstClr val="black"/>
                          </a:solidFill>
                        </a:ln>
                      </wps:spPr>
                      <wps:txbx>
                        <w:txbxContent>
                          <w:p w14:paraId="59C37BEB" w14:textId="7CDB4610" w:rsidR="00983069" w:rsidRDefault="00983069" w:rsidP="00983069">
                            <w:pPr>
                              <w:jc w:val="center"/>
                            </w:pPr>
                            <w:r w:rsidRPr="00920463">
                              <w:drawing>
                                <wp:inline distT="0" distB="0" distL="0" distR="0" wp14:anchorId="031BD272" wp14:editId="5D6511D7">
                                  <wp:extent cx="2447779" cy="1772876"/>
                                  <wp:effectExtent l="0" t="0" r="3810" b="5715"/>
                                  <wp:docPr id="1568200633" name="Picture 1" descr="A blue and green air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00633" name="Picture 1" descr="A blue and green airplane&#10;&#10;Description automatically generated"/>
                                          <pic:cNvPicPr/>
                                        </pic:nvPicPr>
                                        <pic:blipFill>
                                          <a:blip r:embed="rId14"/>
                                          <a:stretch>
                                            <a:fillRect/>
                                          </a:stretch>
                                        </pic:blipFill>
                                        <pic:spPr>
                                          <a:xfrm>
                                            <a:off x="0" y="0"/>
                                            <a:ext cx="2481882" cy="1797576"/>
                                          </a:xfrm>
                                          <a:prstGeom prst="rect">
                                            <a:avLst/>
                                          </a:prstGeom>
                                        </pic:spPr>
                                      </pic:pic>
                                    </a:graphicData>
                                  </a:graphic>
                                </wp:inline>
                              </w:drawing>
                            </w:r>
                          </w:p>
                          <w:p w14:paraId="3FDD2AFD" w14:textId="24A2A3C1" w:rsidR="00983069" w:rsidRDefault="00983069" w:rsidP="00983069">
                            <w:pPr>
                              <w:jc w:val="center"/>
                            </w:pPr>
                            <w:r>
                              <w:t>Figure 3: panelling of the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65DB5" id="Text Box 13" o:spid="_x0000_s1031" type="#_x0000_t202" style="position:absolute;margin-left:0;margin-top:8.45pt;width:233.05pt;height:16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VQMuPQIAAIQEAAAOAAAAZHJzL2Uyb0RvYy54bWysVE1v2zAMvQ/YfxB0X+ykcdsYcYosRYYB&#13;&#10;QVsgLXpWZCk2JouapMTOfv0o5bvbadhFJkXqkXwkPX7oGkW2wroadEH7vZQSoTmUtV4X9O11/uWe&#13;&#10;EueZLpkCLQq6E44+TD5/GrcmFwOoQJXCEgTRLm9NQSvvTZ4kjleiYa4HRmg0SrAN86jadVJa1iJ6&#13;&#10;o5JBmt4mLdjSWODCObx93BvpJOJLKbh/ltIJT1RBMTcfTxvPVTiTyZjla8tMVfNDGuwfsmhYrTHo&#13;&#10;CeqReUY2tv4Dqqm5BQfS9zg0CUhZcxFrwGr66YdqlhUzItaC5Dhzosn9P1j+tF2aF0t89xU6bGAg&#13;&#10;pDUud3gZ6umkbcIXMyVoRwp3J9pE5wnHy8EoG93dZJRwtA3S4X3Wj8Qm5+fGOv9NQEOCUFCLfYl0&#13;&#10;se3CeQyJrkeXEM2Bqst5rVRUwiyImbJky7CLysck8cWVl9KkLejtTZZG4CtbgD69XynGf4QyrxFQ&#13;&#10;Uxovz8UHyXerjtRlQbMjMSsod8iXhf0oOcPnNcIvmPMvzOLsIEW4D/4ZD6kAc4KDREkF9tff7oM/&#13;&#10;thStlLQ4iwV1PzfMCkrUd43NHvWHwzC8URlmdwNU7KVldWnRm2YGSFQfN8/wKAZ/r46itNC849pM&#13;&#10;Q1Q0Mc0xdkH9UZz5/Ybg2nExnUYnHFfD/EIvDQ/QoTGB1tfunVlzaKvHiXiC49Sy/EN3977hpYbp&#13;&#10;xoOsY+sDz3tWD/TjqMfuHNYy7NKlHr3OP4/JbwAAAP//AwBQSwMEFAAGAAgAAAAhADihaTLgAAAA&#13;&#10;DAEAAA8AAABkcnMvZG93bnJldi54bWxMj81OwzAQhO9IvIO1SNyoUwpRksap+ClceqIgzm7s2hbx&#13;&#10;OrLdNLw9ywkuK+2OZna+djP7gU06JhdQwHJRANPYB+XQCPh4f7mpgKUsUckhoBbwrRNsusuLVjYq&#13;&#10;nPFNT/tsGIVgaqQAm/PYcJ56q71MizBqJO0YopeZ1mi4ivJM4X7gt0VRci8d0gcrR/1kdf+1P3kB&#13;&#10;20dTm76S0W4r5dw0fx535lWI66v5eU3jYQ0s6zn/OeCXgfpDR8UO4YQqsUEA0WS6ljUwUu/Kcgns&#13;&#10;IGC1qu+Bdy3/D9H9AAAA//8DAFBLAQItABQABgAIAAAAIQC2gziS/gAAAOEBAAATAAAAAAAAAAAA&#13;&#10;AAAAAAAAAABbQ29udGVudF9UeXBlc10ueG1sUEsBAi0AFAAGAAgAAAAhADj9If/WAAAAlAEAAAsA&#13;&#10;AAAAAAAAAAAAAAAALwEAAF9yZWxzLy5yZWxzUEsBAi0AFAAGAAgAAAAhAPhVAy49AgAAhAQAAA4A&#13;&#10;AAAAAAAAAAAAAAAALgIAAGRycy9lMm9Eb2MueG1sUEsBAi0AFAAGAAgAAAAhADihaTLgAAAADAEA&#13;&#10;AA8AAAAAAAAAAAAAAAAAlwQAAGRycy9kb3ducmV2LnhtbFBLBQYAAAAABAAEAPMAAACkBQAAAAA=&#13;&#10;" fillcolor="white [3201]" strokeweight=".5pt">
                <v:textbox>
                  <w:txbxContent>
                    <w:p w14:paraId="59C37BEB" w14:textId="7CDB4610" w:rsidR="00983069" w:rsidRDefault="00983069" w:rsidP="00983069">
                      <w:pPr>
                        <w:jc w:val="center"/>
                      </w:pPr>
                      <w:r w:rsidRPr="00920463">
                        <w:drawing>
                          <wp:inline distT="0" distB="0" distL="0" distR="0" wp14:anchorId="031BD272" wp14:editId="5D6511D7">
                            <wp:extent cx="2447779" cy="1772876"/>
                            <wp:effectExtent l="0" t="0" r="3810" b="5715"/>
                            <wp:docPr id="1568200633" name="Picture 1" descr="A blue and green air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00633" name="Picture 1" descr="A blue and green airplane&#10;&#10;Description automatically generated"/>
                                    <pic:cNvPicPr/>
                                  </pic:nvPicPr>
                                  <pic:blipFill>
                                    <a:blip r:embed="rId14"/>
                                    <a:stretch>
                                      <a:fillRect/>
                                    </a:stretch>
                                  </pic:blipFill>
                                  <pic:spPr>
                                    <a:xfrm>
                                      <a:off x="0" y="0"/>
                                      <a:ext cx="2481882" cy="1797576"/>
                                    </a:xfrm>
                                    <a:prstGeom prst="rect">
                                      <a:avLst/>
                                    </a:prstGeom>
                                  </pic:spPr>
                                </pic:pic>
                              </a:graphicData>
                            </a:graphic>
                          </wp:inline>
                        </w:drawing>
                      </w:r>
                    </w:p>
                    <w:p w14:paraId="3FDD2AFD" w14:textId="24A2A3C1" w:rsidR="00983069" w:rsidRDefault="00983069" w:rsidP="00983069">
                      <w:pPr>
                        <w:jc w:val="center"/>
                      </w:pPr>
                      <w:r>
                        <w:t>Figure 3: panelling of the model</w:t>
                      </w:r>
                    </w:p>
                  </w:txbxContent>
                </v:textbox>
                <w10:wrap type="through"/>
              </v:shape>
            </w:pict>
          </mc:Fallback>
        </mc:AlternateContent>
      </w:r>
    </w:p>
    <w:p w14:paraId="46F6BC6D" w14:textId="30872700" w:rsidR="00E55B7D" w:rsidRDefault="00E55B7D" w:rsidP="00E55B7D">
      <w:pPr>
        <w:jc w:val="center"/>
      </w:pPr>
    </w:p>
    <w:p w14:paraId="003F45C6" w14:textId="16647880" w:rsidR="00A55A65" w:rsidRDefault="006008C5" w:rsidP="006008C5">
      <w:r>
        <w:t xml:space="preserve">As shown, the panelling for all surfaces was </w:t>
      </w:r>
      <w:r w:rsidR="00A55A65">
        <w:t>higher where geometry changed. This is to better capture aerodynamic gradients for greater accuracy at a constant computational time.</w:t>
      </w:r>
    </w:p>
    <w:p w14:paraId="191919BC" w14:textId="1B628ED2" w:rsidR="00E55B7D" w:rsidRDefault="00A55A65" w:rsidP="00E55B7D">
      <w:r>
        <w:t xml:space="preserve">For all graphs, the reference dimensions are those of the main wing. </w:t>
      </w:r>
    </w:p>
    <w:p w14:paraId="7B358744" w14:textId="77777777" w:rsidR="00A55A65" w:rsidRDefault="00A55A65" w:rsidP="00E55B7D"/>
    <w:p w14:paraId="0054012A" w14:textId="08D3C010" w:rsidR="00DF00B9" w:rsidRPr="00DF00B9" w:rsidRDefault="00A55A65" w:rsidP="00E55B7D">
      <w:r>
        <w:t xml:space="preserve">The lift curve slope is shown below. </w:t>
      </w:r>
      <w:proofErr w:type="spellStart"/>
      <w:r w:rsidR="000750CB">
        <w:t>Xfoil</w:t>
      </w:r>
      <w:proofErr w:type="spellEnd"/>
      <w:r w:rsidR="000750CB">
        <w:t xml:space="preserve"> indicates that at the Reynolds number used, </w:t>
      </w:r>
      <m:oMath>
        <m:r>
          <w:rPr>
            <w:rFonts w:ascii="Cambria Math" w:hAnsi="Cambria Math"/>
          </w:rPr>
          <m:t>1</m:t>
        </m:r>
        <m:r>
          <m:rPr>
            <m:sty m:val="p"/>
          </m:rPr>
          <w:rPr>
            <w:rFonts w:ascii="Cambria Math" w:hAnsi="Cambria Math"/>
          </w:rPr>
          <m:t>×</m:t>
        </m:r>
        <m:sSup>
          <m:sSupPr>
            <m:ctrlPr>
              <w:rPr>
                <w:rFonts w:ascii="Cambria Math" w:hAnsi="Cambria Math"/>
                <w:i/>
              </w:rPr>
            </m:ctrlPr>
          </m:sSupPr>
          <m:e>
            <m:r>
              <w:rPr>
                <w:rFonts w:ascii="Cambria Math" w:hAnsi="Cambria Math"/>
              </w:rPr>
              <m:t>10</m:t>
            </m:r>
            <m:ctrlPr>
              <w:rPr>
                <w:rFonts w:ascii="Cambria Math" w:hAnsi="Cambria Math"/>
              </w:rPr>
            </m:ctrlPr>
          </m:e>
          <m:sup>
            <m:r>
              <w:rPr>
                <w:rFonts w:ascii="Cambria Math" w:hAnsi="Cambria Math"/>
              </w:rPr>
              <m:t>7</m:t>
            </m:r>
          </m:sup>
        </m:sSup>
      </m:oMath>
      <w:r w:rsidR="00DF00B9">
        <w:t xml:space="preserve">, the flow will stay attached until </w:t>
      </w:r>
      <m:oMath>
        <m:r>
          <m:rPr>
            <m:sty m:val="p"/>
          </m:rPr>
          <w:rPr>
            <w:rFonts w:ascii="Cambria Math" w:hAnsi="Cambria Math"/>
          </w:rPr>
          <m:t>α≈</m:t>
        </m:r>
        <m:sSup>
          <m:sSupPr>
            <m:ctrlPr>
              <w:rPr>
                <w:rFonts w:ascii="Cambria Math" w:hAnsi="Cambria Math"/>
                <w:i/>
              </w:rPr>
            </m:ctrlPr>
          </m:sSupPr>
          <m:e>
            <m:r>
              <w:rPr>
                <w:rFonts w:ascii="Cambria Math" w:hAnsi="Cambria Math"/>
              </w:rPr>
              <m:t>17</m:t>
            </m:r>
            <m:ctrlPr>
              <w:rPr>
                <w:rFonts w:ascii="Cambria Math" w:hAnsi="Cambria Math"/>
              </w:rPr>
            </m:ctrlPr>
          </m:e>
          <m:sup>
            <m:r>
              <m:rPr>
                <m:sty m:val="p"/>
              </m:rPr>
              <w:rPr>
                <w:rFonts w:ascii="Cambria Math" w:hAnsi="Cambria Math"/>
              </w:rPr>
              <m:t>∘</m:t>
            </m:r>
          </m:sup>
        </m:sSup>
      </m:oMath>
      <w:r w:rsidR="00DF00B9">
        <w:t>. This means that the lift curve slope will should still be linear at the maximum angle of attack used of 15, meaning that this lift curve slope should be accurate. This allowed for a stall model to not be used.</w:t>
      </w:r>
    </w:p>
    <w:p w14:paraId="0E8AD886" w14:textId="510BDA8A" w:rsidR="00A55A65" w:rsidRDefault="00A55A65" w:rsidP="00E55B7D">
      <w:r>
        <w:t xml:space="preserve">The roughness in the slope also suggests that there are some issues in the convergence, and these may be resolved by increasing the number of wake iterations. This will result in longer computational times, so is not done here. </w:t>
      </w:r>
    </w:p>
    <w:p w14:paraId="7BF7711B" w14:textId="3726BAF5" w:rsidR="00A55A65" w:rsidRDefault="00A55A65" w:rsidP="00E55B7D">
      <w:r>
        <w:t xml:space="preserve">The average lift curve slope, as calculated through </w:t>
      </w:r>
      <w:proofErr w:type="spellStart"/>
      <w:r>
        <w:t>numpy</w:t>
      </w:r>
      <w:proofErr w:type="spellEnd"/>
      <w:r>
        <w:t xml:space="preserve">, is 5.68. </w:t>
      </w:r>
      <w:proofErr w:type="spellStart"/>
      <w:r>
        <w:t>Lanchester</w:t>
      </w:r>
      <w:proofErr w:type="spellEnd"/>
      <w:r>
        <w:t xml:space="preserve">-Prandtl lifting line theory would predict that this should be lower, at 4.93. This error will be a result of </w:t>
      </w:r>
      <w:proofErr w:type="gramStart"/>
      <w:r>
        <w:t xml:space="preserve">all </w:t>
      </w:r>
      <w:r>
        <w:lastRenderedPageBreak/>
        <w:t>of</w:t>
      </w:r>
      <w:proofErr w:type="gramEnd"/>
      <w:r>
        <w:t xml:space="preserve"> the other lifting surfaces, such as the tail, landing gear fairings, wing struts the body of the aircraft. </w:t>
      </w:r>
    </w:p>
    <w:p w14:paraId="7E437870" w14:textId="61FA5960" w:rsidR="00A55A65" w:rsidRDefault="00A55A65" w:rsidP="00E55B7D">
      <w:r>
        <w:t xml:space="preserve">The span efficiency factor was neglected in this calculation, because it would only minorly effect the error.  </w:t>
      </w:r>
    </w:p>
    <w:p w14:paraId="2CCA35E1" w14:textId="0AD9034E" w:rsidR="000750CB" w:rsidRDefault="000750CB" w:rsidP="00E55B7D">
      <w:r>
        <w:t xml:space="preserve">The plot of drag against lift is a very typical quadratic. </w:t>
      </w:r>
      <m:oMath>
        <m:sSub>
          <m:sSubPr>
            <m:ctrlPr>
              <w:rPr>
                <w:rFonts w:ascii="Cambria Math" w:hAnsi="Cambria Math"/>
                <w:i/>
              </w:rPr>
            </m:ctrlPr>
          </m:sSubPr>
          <m:e>
            <m:r>
              <w:rPr>
                <w:rFonts w:ascii="Cambria Math" w:hAnsi="Cambria Math"/>
              </w:rPr>
              <m:t>C</m:t>
            </m:r>
          </m:e>
          <m:sub>
            <m:r>
              <w:rPr>
                <w:rFonts w:ascii="Cambria Math" w:hAnsi="Cambria Math"/>
              </w:rPr>
              <m:t>D0</m:t>
            </m:r>
          </m:sub>
        </m:sSub>
      </m:oMath>
      <w:r>
        <w:t xml:space="preserve"> is around 0,</w:t>
      </w:r>
      <w:r w:rsidR="00435801">
        <w:t xml:space="preserve"> corresponding with </w:t>
      </w:r>
      <w:proofErr w:type="spellStart"/>
      <w:r w:rsidR="00435801">
        <w:t>D’Lambert’s</w:t>
      </w:r>
      <w:proofErr w:type="spellEnd"/>
      <w:r w:rsidR="00435801">
        <w:t xml:space="preserve"> Paradox</w:t>
      </w:r>
      <w:r>
        <w:t xml:space="preserve"> and using the equation for induced drag, the values appear sensible. </w:t>
      </w:r>
    </w:p>
    <w:p w14:paraId="4F1C5221" w14:textId="633A543C" w:rsidR="00920463" w:rsidRDefault="009477B0">
      <w:r>
        <w:rPr>
          <w:noProof/>
        </w:rPr>
        <mc:AlternateContent>
          <mc:Choice Requires="wps">
            <w:drawing>
              <wp:anchor distT="0" distB="0" distL="114300" distR="114300" simplePos="0" relativeHeight="251665408" behindDoc="1" locked="0" layoutInCell="1" allowOverlap="1" wp14:anchorId="68239796" wp14:editId="525AFAF5">
                <wp:simplePos x="0" y="0"/>
                <wp:positionH relativeFrom="column">
                  <wp:posOffset>1083310</wp:posOffset>
                </wp:positionH>
                <wp:positionV relativeFrom="paragraph">
                  <wp:posOffset>10795</wp:posOffset>
                </wp:positionV>
                <wp:extent cx="4368800" cy="1760855"/>
                <wp:effectExtent l="0" t="0" r="12700" b="17145"/>
                <wp:wrapTight wrapText="bothSides">
                  <wp:wrapPolygon edited="0">
                    <wp:start x="0" y="0"/>
                    <wp:lineTo x="0" y="21655"/>
                    <wp:lineTo x="21600" y="21655"/>
                    <wp:lineTo x="21600" y="0"/>
                    <wp:lineTo x="0" y="0"/>
                  </wp:wrapPolygon>
                </wp:wrapTight>
                <wp:docPr id="1194767123" name="Text Box 14"/>
                <wp:cNvGraphicFramePr/>
                <a:graphic xmlns:a="http://schemas.openxmlformats.org/drawingml/2006/main">
                  <a:graphicData uri="http://schemas.microsoft.com/office/word/2010/wordprocessingShape">
                    <wps:wsp>
                      <wps:cNvSpPr txBox="1"/>
                      <wps:spPr>
                        <a:xfrm>
                          <a:off x="0" y="0"/>
                          <a:ext cx="4368800" cy="1760855"/>
                        </a:xfrm>
                        <a:prstGeom prst="rect">
                          <a:avLst/>
                        </a:prstGeom>
                        <a:solidFill>
                          <a:schemeClr val="lt1"/>
                        </a:solidFill>
                        <a:ln w="6350">
                          <a:solidFill>
                            <a:prstClr val="black"/>
                          </a:solidFill>
                        </a:ln>
                      </wps:spPr>
                      <wps:txbx>
                        <w:txbxContent>
                          <w:p w14:paraId="4C93C457" w14:textId="09EBF401" w:rsidR="0070736E" w:rsidRDefault="00AD6D0D" w:rsidP="0070736E">
                            <w:pPr>
                              <w:jc w:val="center"/>
                            </w:pPr>
                            <w:r>
                              <w:rPr>
                                <w:noProof/>
                              </w:rPr>
                              <w:drawing>
                                <wp:inline distT="0" distB="0" distL="0" distR="0" wp14:anchorId="771943CE" wp14:editId="73767BC5">
                                  <wp:extent cx="1919110" cy="1439333"/>
                                  <wp:effectExtent l="0" t="0" r="0" b="0"/>
                                  <wp:docPr id="1334209320" name="Picture 20"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09320" name="Picture 20" descr="A graph of a 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64399" cy="1473300"/>
                                          </a:xfrm>
                                          <a:prstGeom prst="rect">
                                            <a:avLst/>
                                          </a:prstGeom>
                                        </pic:spPr>
                                      </pic:pic>
                                    </a:graphicData>
                                  </a:graphic>
                                </wp:inline>
                              </w:drawing>
                            </w:r>
                            <w:r w:rsidR="0070736E">
                              <w:t xml:space="preserve">    </w:t>
                            </w:r>
                            <w:r>
                              <w:rPr>
                                <w:noProof/>
                              </w:rPr>
                              <w:drawing>
                                <wp:inline distT="0" distB="0" distL="0" distR="0" wp14:anchorId="3BFC76B9" wp14:editId="1BD342BE">
                                  <wp:extent cx="1930400" cy="1447800"/>
                                  <wp:effectExtent l="0" t="0" r="0" b="0"/>
                                  <wp:docPr id="243682036" name="Picture 2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82036" name="Picture 21" descr="A graph with a li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947675" cy="1460756"/>
                                          </a:xfrm>
                                          <a:prstGeom prst="rect">
                                            <a:avLst/>
                                          </a:prstGeom>
                                        </pic:spPr>
                                      </pic:pic>
                                    </a:graphicData>
                                  </a:graphic>
                                </wp:inline>
                              </w:drawing>
                            </w:r>
                          </w:p>
                          <w:p w14:paraId="625D14DE" w14:textId="6DF577C5" w:rsidR="0070736E" w:rsidRDefault="00F10EF2" w:rsidP="0070736E">
                            <w:pPr>
                              <w:jc w:val="center"/>
                            </w:pPr>
                            <w:r>
                              <w:t xml:space="preserve">Figure 4: </w:t>
                            </w:r>
                            <w:r w:rsidR="009477B0">
                              <w:t xml:space="preserve">coefficient of lift and drag against </w:t>
                            </w:r>
                            <w:proofErr w:type="gramStart"/>
                            <w:r w:rsidR="009477B0">
                              <w:t>alpha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39796" id="Text Box 14" o:spid="_x0000_s1032" type="#_x0000_t202" style="position:absolute;margin-left:85.3pt;margin-top:.85pt;width:344pt;height:13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TaKPAIAAIQEAAAOAAAAZHJzL2Uyb0RvYy54bWysVE1v2zAMvQ/YfxB0X+ykSZoZcYosRYYB&#13;&#10;RVsgHXpWZCk2JouapMTOfv0o2flot9Owi0yJ1BP5+Oj5XVsrchDWVaBzOhyklAjNoaj0LqffX9af&#13;&#10;ZpQ4z3TBFGiR06Nw9G7x8cO8MZkYQQmqEJYgiHZZY3Jaem+yJHG8FDVzAzBCo1OCrZnHrd0lhWUN&#13;&#10;otcqGaXpNGnAFsYCF87h6X3npIuIL6Xg/klKJzxROcXcfFxtXLdhTRZzlu0sM2XF+zTYP2RRs0rj&#13;&#10;o2eoe+YZ2dvqD6i64hYcSD/gUCcgZcVFrAGrGabvqtmUzIhYC5LjzJkm9/9g+eNhY54t8e0XaLGB&#13;&#10;gZDGuMzhYainlbYOX8yUoB8pPJ5pE60nHA/HN9PZLEUXR9/wdprOJpOAk1yuG+v8VwE1CUZOLfYl&#13;&#10;0sUOD853oaeQ8JoDVRXrSqm4CVoQK2XJgWEXlY9JIvibKKVJk9PpzSSNwG98Afp8f6sY/9GndxWF&#13;&#10;eEpjzpfig+XbbUuqAoFPxGyhOCJfFjopOcPXFcI/MOefmUXtIA84D/4JF6kAc4LeoqQE++tv5yEe&#13;&#10;W4peShrUYk7dzz2zghL1TWOzPw/H4yDeuBlPbke4sdee7bVH7+sVIFFDnDzDoxnivTqZ0kL9imOz&#13;&#10;DK+ii2mOb+fUn8yV7yYEx46L5TIGoVwN8w96Y3iADo0JtL60r8yavq0eFfEIJ9Wy7F13u9hwU8Ny&#13;&#10;70FWsfWB547Vnn6UehRPP5Zhlq73Mery81j8BgAA//8DAFBLAwQUAAYACAAAACEAmRH6Qt4AAAAO&#13;&#10;AQAADwAAAGRycy9kb3ducmV2LnhtbExPy07DMBC8I/EP1iJxozaVaN00TsWjcOFEQZzdeGtbxHYU&#13;&#10;u2n4e7YnelntaHbnUW+m0LERh+xTVHA/E8Awtsn4aBV8fb7eSWC56Gh0lyIq+MUMm+b6qtaVSaf4&#13;&#10;geOuWEYiMVdagSulrzjPrcOg8yz1GIk7pCHoQnCw3Az6ROKh43MhFjxoH8nB6R6fHbY/u2NQsH2y&#13;&#10;K9tKPbitNN6P0/fh3b4pdXszvaxpPK6BFZzK/wecO1B+aCjYPh2jyawjvBQLOj0vwIiXD5LwXsF8&#13;&#10;uRLAm5pf1mj+AAAA//8DAFBLAQItABQABgAIAAAAIQC2gziS/gAAAOEBAAATAAAAAAAAAAAAAAAA&#13;&#10;AAAAAABbQ29udGVudF9UeXBlc10ueG1sUEsBAi0AFAAGAAgAAAAhADj9If/WAAAAlAEAAAsAAAAA&#13;&#10;AAAAAAAAAAAALwEAAF9yZWxzLy5yZWxzUEsBAi0AFAAGAAgAAAAhALLVNoo8AgAAhAQAAA4AAAAA&#13;&#10;AAAAAAAAAAAALgIAAGRycy9lMm9Eb2MueG1sUEsBAi0AFAAGAAgAAAAhAJkR+kLeAAAADgEAAA8A&#13;&#10;AAAAAAAAAAAAAAAAlgQAAGRycy9kb3ducmV2LnhtbFBLBQYAAAAABAAEAPMAAAChBQAAAAA=&#13;&#10;" fillcolor="white [3201]" strokeweight=".5pt">
                <v:textbox>
                  <w:txbxContent>
                    <w:p w14:paraId="4C93C457" w14:textId="09EBF401" w:rsidR="0070736E" w:rsidRDefault="00AD6D0D" w:rsidP="0070736E">
                      <w:pPr>
                        <w:jc w:val="center"/>
                      </w:pPr>
                      <w:r>
                        <w:rPr>
                          <w:noProof/>
                        </w:rPr>
                        <w:drawing>
                          <wp:inline distT="0" distB="0" distL="0" distR="0" wp14:anchorId="771943CE" wp14:editId="73767BC5">
                            <wp:extent cx="1919110" cy="1439333"/>
                            <wp:effectExtent l="0" t="0" r="0" b="0"/>
                            <wp:docPr id="1334209320" name="Picture 20"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09320" name="Picture 20" descr="A graph of a 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64399" cy="1473300"/>
                                    </a:xfrm>
                                    <a:prstGeom prst="rect">
                                      <a:avLst/>
                                    </a:prstGeom>
                                  </pic:spPr>
                                </pic:pic>
                              </a:graphicData>
                            </a:graphic>
                          </wp:inline>
                        </w:drawing>
                      </w:r>
                      <w:r w:rsidR="0070736E">
                        <w:t xml:space="preserve">    </w:t>
                      </w:r>
                      <w:r>
                        <w:rPr>
                          <w:noProof/>
                        </w:rPr>
                        <w:drawing>
                          <wp:inline distT="0" distB="0" distL="0" distR="0" wp14:anchorId="3BFC76B9" wp14:editId="1BD342BE">
                            <wp:extent cx="1930400" cy="1447800"/>
                            <wp:effectExtent l="0" t="0" r="0" b="0"/>
                            <wp:docPr id="243682036" name="Picture 2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82036" name="Picture 21" descr="A graph with a li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947675" cy="1460756"/>
                                    </a:xfrm>
                                    <a:prstGeom prst="rect">
                                      <a:avLst/>
                                    </a:prstGeom>
                                  </pic:spPr>
                                </pic:pic>
                              </a:graphicData>
                            </a:graphic>
                          </wp:inline>
                        </w:drawing>
                      </w:r>
                    </w:p>
                    <w:p w14:paraId="625D14DE" w14:textId="6DF577C5" w:rsidR="0070736E" w:rsidRDefault="00F10EF2" w:rsidP="0070736E">
                      <w:pPr>
                        <w:jc w:val="center"/>
                      </w:pPr>
                      <w:r>
                        <w:t xml:space="preserve">Figure 4: </w:t>
                      </w:r>
                      <w:r w:rsidR="009477B0">
                        <w:t xml:space="preserve">coefficient of lift and drag against </w:t>
                      </w:r>
                      <w:proofErr w:type="gramStart"/>
                      <w:r w:rsidR="009477B0">
                        <w:t>alpha</w:t>
                      </w:r>
                      <w:proofErr w:type="gramEnd"/>
                    </w:p>
                  </w:txbxContent>
                </v:textbox>
                <w10:wrap type="tight"/>
              </v:shape>
            </w:pict>
          </mc:Fallback>
        </mc:AlternateContent>
      </w:r>
      <w:r w:rsidR="000750CB">
        <w:t>The plot of lift against drag has been omitted. Because the lift curve slope is a straight line, there is no additional information to be gained from it, and it is just the drag curve rotated.</w:t>
      </w:r>
    </w:p>
    <w:p w14:paraId="7F47C933" w14:textId="4088B1E4" w:rsidR="00B7508A" w:rsidRDefault="00B7508A">
      <w:r>
        <w:t>This</w:t>
      </w:r>
      <w:r w:rsidR="00E446D2">
        <w:t xml:space="preserve"> graph is somewhat inaccurate, as the real maximum lift to drag ratio for the Cessna 172 is around 14, as is given in Raymer.</w:t>
      </w:r>
    </w:p>
    <w:p w14:paraId="3D5D4030" w14:textId="1FF0A2B3" w:rsidR="009477B0" w:rsidRDefault="009477B0"/>
    <w:p w14:paraId="22959AC5" w14:textId="3899052D" w:rsidR="00AD6D0D" w:rsidRDefault="008569B6" w:rsidP="00AD6D0D">
      <w:r>
        <w:t>The total coefficient of parasit</w:t>
      </w:r>
      <w:r w:rsidR="009477B0">
        <w:t>ic</w:t>
      </w:r>
      <w:r>
        <w:t xml:space="preserve"> drag is 0.0089.</w:t>
      </w:r>
      <w:r w:rsidR="0078079F">
        <w:t xml:space="preserve"> This</w:t>
      </w:r>
      <w:r w:rsidR="004F2D9B">
        <w:t xml:space="preserve"> was added to the induced drag for the lift to drag ratio calculations to accurately represent the forces at cruise</w:t>
      </w:r>
      <w:r w:rsidR="0078079F">
        <w:t>.</w:t>
      </w:r>
    </w:p>
    <w:p w14:paraId="4041FCCE" w14:textId="2767EFB4" w:rsidR="00AD6D0D" w:rsidRDefault="00AD6D0D" w:rsidP="00AD6D0D"/>
    <w:p w14:paraId="0EA7051E" w14:textId="2C6162E2" w:rsidR="00AD6D0D" w:rsidRPr="00435801" w:rsidRDefault="0078079F" w:rsidP="00AD6D0D">
      <w:pPr>
        <w:rPr>
          <w:color w:val="000000" w:themeColor="text1"/>
        </w:rPr>
      </w:pPr>
      <w:r w:rsidRPr="00435801">
        <w:rPr>
          <w:noProof/>
          <w:color w:val="000000" w:themeColor="text1"/>
        </w:rPr>
        <mc:AlternateContent>
          <mc:Choice Requires="wps">
            <w:drawing>
              <wp:anchor distT="0" distB="0" distL="114300" distR="114300" simplePos="0" relativeHeight="251669504" behindDoc="1" locked="0" layoutInCell="1" allowOverlap="1" wp14:anchorId="19DE0706" wp14:editId="1429EC51">
                <wp:simplePos x="0" y="0"/>
                <wp:positionH relativeFrom="column">
                  <wp:posOffset>59055</wp:posOffset>
                </wp:positionH>
                <wp:positionV relativeFrom="paragraph">
                  <wp:posOffset>512003</wp:posOffset>
                </wp:positionV>
                <wp:extent cx="2517775" cy="2537460"/>
                <wp:effectExtent l="0" t="0" r="9525" b="15240"/>
                <wp:wrapTight wrapText="bothSides">
                  <wp:wrapPolygon edited="0">
                    <wp:start x="0" y="0"/>
                    <wp:lineTo x="0" y="21622"/>
                    <wp:lineTo x="21573" y="21622"/>
                    <wp:lineTo x="21573" y="0"/>
                    <wp:lineTo x="0" y="0"/>
                  </wp:wrapPolygon>
                </wp:wrapTight>
                <wp:docPr id="772092274" name="Text Box 22"/>
                <wp:cNvGraphicFramePr/>
                <a:graphic xmlns:a="http://schemas.openxmlformats.org/drawingml/2006/main">
                  <a:graphicData uri="http://schemas.microsoft.com/office/word/2010/wordprocessingShape">
                    <wps:wsp>
                      <wps:cNvSpPr txBox="1"/>
                      <wps:spPr>
                        <a:xfrm>
                          <a:off x="0" y="0"/>
                          <a:ext cx="2517775" cy="2537460"/>
                        </a:xfrm>
                        <a:prstGeom prst="rect">
                          <a:avLst/>
                        </a:prstGeom>
                        <a:solidFill>
                          <a:schemeClr val="lt1"/>
                        </a:solidFill>
                        <a:ln w="6350">
                          <a:solidFill>
                            <a:prstClr val="black"/>
                          </a:solidFill>
                        </a:ln>
                      </wps:spPr>
                      <wps:txbx>
                        <w:txbxContent>
                          <w:tbl>
                            <w:tblPr>
                              <w:tblStyle w:val="TableGridLight"/>
                              <w:tblW w:w="0" w:type="auto"/>
                              <w:tblLook w:val="04A0" w:firstRow="1" w:lastRow="0" w:firstColumn="1" w:lastColumn="0" w:noHBand="0" w:noVBand="1"/>
                            </w:tblPr>
                            <w:tblGrid>
                              <w:gridCol w:w="2115"/>
                              <w:gridCol w:w="1557"/>
                            </w:tblGrid>
                            <w:tr w:rsidR="00AD6D0D" w14:paraId="5CF17A13" w14:textId="77777777" w:rsidTr="00EF0356">
                              <w:tc>
                                <w:tcPr>
                                  <w:tcW w:w="2122" w:type="dxa"/>
                                  <w:shd w:val="clear" w:color="auto" w:fill="E7E6E6" w:themeFill="background2"/>
                                </w:tcPr>
                                <w:p w14:paraId="2EA04453" w14:textId="77777777" w:rsidR="00AD6D0D" w:rsidRDefault="00AD6D0D" w:rsidP="00AD6D0D">
                                  <w:r>
                                    <w:t>Component</w:t>
                                  </w:r>
                                </w:p>
                              </w:tc>
                              <w:tc>
                                <w:tcPr>
                                  <w:tcW w:w="1559" w:type="dxa"/>
                                  <w:shd w:val="clear" w:color="auto" w:fill="E7E6E6" w:themeFill="background2"/>
                                </w:tcPr>
                                <w:p w14:paraId="5569F539" w14:textId="34E0217A" w:rsidR="00AD6D0D" w:rsidRDefault="00AD6D0D" w:rsidP="00AD6D0D">
                                  <w:r>
                                    <w:t>Percentage</w:t>
                                  </w:r>
                                  <w:r>
                                    <w:t xml:space="preserve"> {</w:t>
                                  </w:r>
                                  <w:r w:rsidRPr="004F2D9B">
                                    <w:rPr>
                                      <w:rFonts w:ascii="Zapfino" w:hAnsi="Zapfino"/>
                                      <w:i/>
                                      <w:iCs/>
                                    </w:rPr>
                                    <w:t>%</w:t>
                                  </w:r>
                                  <w:r>
                                    <w:t>}</w:t>
                                  </w:r>
                                </w:p>
                              </w:tc>
                            </w:tr>
                            <w:tr w:rsidR="00AD6D0D" w14:paraId="084B6EE5" w14:textId="77777777" w:rsidTr="00EF0356">
                              <w:tc>
                                <w:tcPr>
                                  <w:tcW w:w="2122" w:type="dxa"/>
                                </w:tcPr>
                                <w:p w14:paraId="36E51A19" w14:textId="77777777" w:rsidR="00AD6D0D" w:rsidRDefault="00AD6D0D" w:rsidP="00AD6D0D">
                                  <w:r>
                                    <w:t>Fuselage</w:t>
                                  </w:r>
                                </w:p>
                              </w:tc>
                              <w:tc>
                                <w:tcPr>
                                  <w:tcW w:w="1559" w:type="dxa"/>
                                </w:tcPr>
                                <w:p w14:paraId="0E26F9D7" w14:textId="524A3854" w:rsidR="004F2D9B" w:rsidRDefault="00AD6D0D" w:rsidP="00AD6D0D">
                                  <w:r>
                                    <w:t>25.48</w:t>
                                  </w:r>
                                </w:p>
                              </w:tc>
                            </w:tr>
                            <w:tr w:rsidR="00AD6D0D" w14:paraId="6FD95D3C" w14:textId="77777777" w:rsidTr="00EF0356">
                              <w:tc>
                                <w:tcPr>
                                  <w:tcW w:w="2122" w:type="dxa"/>
                                </w:tcPr>
                                <w:p w14:paraId="50EA0D19" w14:textId="77777777" w:rsidR="00AD6D0D" w:rsidRDefault="00AD6D0D" w:rsidP="00AD6D0D">
                                  <w:r>
                                    <w:t>Main wing</w:t>
                                  </w:r>
                                </w:p>
                              </w:tc>
                              <w:tc>
                                <w:tcPr>
                                  <w:tcW w:w="1559" w:type="dxa"/>
                                </w:tcPr>
                                <w:p w14:paraId="3E0563FB" w14:textId="77777777" w:rsidR="00AD6D0D" w:rsidRDefault="00AD6D0D" w:rsidP="00AD6D0D">
                                  <w:r>
                                    <w:t>45.50</w:t>
                                  </w:r>
                                </w:p>
                              </w:tc>
                            </w:tr>
                            <w:tr w:rsidR="00AD6D0D" w14:paraId="778CE44C" w14:textId="77777777" w:rsidTr="00EF0356">
                              <w:tc>
                                <w:tcPr>
                                  <w:tcW w:w="2122" w:type="dxa"/>
                                </w:tcPr>
                                <w:p w14:paraId="00DACAD3" w14:textId="77777777" w:rsidR="00AD6D0D" w:rsidRDefault="00AD6D0D" w:rsidP="00AD6D0D">
                                  <w:r>
                                    <w:t xml:space="preserve">Tail wing </w:t>
                                  </w:r>
                                </w:p>
                              </w:tc>
                              <w:tc>
                                <w:tcPr>
                                  <w:tcW w:w="1559" w:type="dxa"/>
                                </w:tcPr>
                                <w:p w14:paraId="64A3B613" w14:textId="77777777" w:rsidR="00AD6D0D" w:rsidRDefault="00AD6D0D" w:rsidP="00AD6D0D">
                                  <w:r>
                                    <w:t>11.10</w:t>
                                  </w:r>
                                </w:p>
                              </w:tc>
                            </w:tr>
                            <w:tr w:rsidR="00AD6D0D" w14:paraId="687ECD94" w14:textId="77777777" w:rsidTr="00EF0356">
                              <w:tc>
                                <w:tcPr>
                                  <w:tcW w:w="2122" w:type="dxa"/>
                                </w:tcPr>
                                <w:p w14:paraId="731F2467" w14:textId="77777777" w:rsidR="00AD6D0D" w:rsidRDefault="00AD6D0D" w:rsidP="00AD6D0D">
                                  <w:r>
                                    <w:t>Wing strut</w:t>
                                  </w:r>
                                </w:p>
                              </w:tc>
                              <w:tc>
                                <w:tcPr>
                                  <w:tcW w:w="1559" w:type="dxa"/>
                                </w:tcPr>
                                <w:p w14:paraId="0CC479BC" w14:textId="77777777" w:rsidR="00AD6D0D" w:rsidRDefault="00AD6D0D" w:rsidP="00AD6D0D">
                                  <w:r>
                                    <w:t>1.16</w:t>
                                  </w:r>
                                </w:p>
                              </w:tc>
                            </w:tr>
                            <w:tr w:rsidR="00AD6D0D" w14:paraId="61760000" w14:textId="77777777" w:rsidTr="00EF0356">
                              <w:tc>
                                <w:tcPr>
                                  <w:tcW w:w="2122" w:type="dxa"/>
                                </w:tcPr>
                                <w:p w14:paraId="63A18E04" w14:textId="77777777" w:rsidR="00AD6D0D" w:rsidRDefault="00AD6D0D" w:rsidP="00AD6D0D">
                                  <w:r>
                                    <w:t>Vertical stabiliser</w:t>
                                  </w:r>
                                </w:p>
                              </w:tc>
                              <w:tc>
                                <w:tcPr>
                                  <w:tcW w:w="1559" w:type="dxa"/>
                                </w:tcPr>
                                <w:p w14:paraId="47D214D5" w14:textId="77777777" w:rsidR="00AD6D0D" w:rsidRDefault="00AD6D0D" w:rsidP="00AD6D0D">
                                  <w:r>
                                    <w:t>7.18</w:t>
                                  </w:r>
                                </w:p>
                              </w:tc>
                            </w:tr>
                            <w:tr w:rsidR="00AD6D0D" w14:paraId="182CA0C2" w14:textId="77777777" w:rsidTr="00EF0356">
                              <w:tc>
                                <w:tcPr>
                                  <w:tcW w:w="2122" w:type="dxa"/>
                                </w:tcPr>
                                <w:p w14:paraId="06EAEAED" w14:textId="77777777" w:rsidR="00AD6D0D" w:rsidRDefault="00AD6D0D" w:rsidP="00AD6D0D">
                                  <w:r>
                                    <w:t>Propellor</w:t>
                                  </w:r>
                                </w:p>
                              </w:tc>
                              <w:tc>
                                <w:tcPr>
                                  <w:tcW w:w="1559" w:type="dxa"/>
                                </w:tcPr>
                                <w:p w14:paraId="7D43414A" w14:textId="77777777" w:rsidR="00AD6D0D" w:rsidRDefault="00AD6D0D" w:rsidP="00AD6D0D">
                                  <w:r>
                                    <w:t>7.80</w:t>
                                  </w:r>
                                </w:p>
                              </w:tc>
                            </w:tr>
                            <w:tr w:rsidR="00AD6D0D" w14:paraId="4D3D859C" w14:textId="77777777" w:rsidTr="00EF0356">
                              <w:tc>
                                <w:tcPr>
                                  <w:tcW w:w="2122" w:type="dxa"/>
                                </w:tcPr>
                                <w:p w14:paraId="031FE31C" w14:textId="77777777" w:rsidR="00AD6D0D" w:rsidRDefault="00AD6D0D" w:rsidP="00AD6D0D">
                                  <w:r>
                                    <w:t>Gear</w:t>
                                  </w:r>
                                </w:p>
                              </w:tc>
                              <w:tc>
                                <w:tcPr>
                                  <w:tcW w:w="1559" w:type="dxa"/>
                                </w:tcPr>
                                <w:p w14:paraId="79585839" w14:textId="77777777" w:rsidR="00AD6D0D" w:rsidRDefault="00AD6D0D" w:rsidP="00AD6D0D">
                                  <w:r>
                                    <w:t>1.78</w:t>
                                  </w:r>
                                </w:p>
                              </w:tc>
                            </w:tr>
                          </w:tbl>
                          <w:p w14:paraId="3091FE9F" w14:textId="01215778" w:rsidR="00AD6D0D" w:rsidRDefault="00AD6D0D" w:rsidP="00AD6D0D">
                            <w:pPr>
                              <w:jc w:val="center"/>
                            </w:pPr>
                            <w:r>
                              <w:t>Table 3: Percentage of total drag for each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E0706" id="Text Box 22" o:spid="_x0000_s1033" type="#_x0000_t202" style="position:absolute;margin-left:4.65pt;margin-top:40.3pt;width:198.25pt;height:19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BWPAIAAIQEAAAOAAAAZHJzL2Uyb0RvYy54bWysVEtv2zAMvg/YfxB0X5ykeXRGnCJLkWFA&#13;&#10;0BZIh54VWYqFyaImKbGzXz9KeXc7DbvIpEh9JD+Snj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7A974/F4SAlHW394Nx6MErHZ5bl1PnwVUJMoFNRhXxJd&#13;&#10;bLf0AUOi68klRvOgVblQWiclzoKYa0d2DLuoQ0oSX9x4aUOago7uht0EfGOL0Of3a834j1jmLQJq&#13;&#10;2uDlpfgohXbdElUWdHwiZg3lHvlycBglb/lCIfyS+fDCHM4OUoT7EJ7xkBowJzhKlFTgfv3tPvpj&#13;&#10;S9FKSYOzWFD/c8ucoER/M9jsz73BIA5vUgbDcR8Vd21ZX1vMtp4DEtXDzbM8idE/6JMoHdRvuDaz&#13;&#10;GBVNzHCMXdBwEufhsCG4dlzMZskJx9WysDQryyN0bEyk9bV9Y84e2xpwIp7gNLUsf9fdg298aWC2&#13;&#10;DSBVan3k+cDqkX4c9dSd41rGXbrWk9fl5zH9DQAA//8DAFBLAwQUAAYACAAAACEAQ0ooG+AAAAAN&#13;&#10;AQAADwAAAGRycy9kb3ducmV2LnhtbEyPT0/DMAzF70h8h8hI3FjCgCnrmk78GVw4MdDOWZMl0Rqn&#13;&#10;arKufHvMCS6WrWc/v1+9nmLHRjvkkFDB7UwAs9gmE9Ap+Pp8vZHActFodJfQKvi2GdbN5UWtK5PO&#13;&#10;+GHHbXGMTDBXWoEvpa84z623UedZ6i2SdkhD1IXGwXEz6DOZx47PhVjwqAPSB697++xte9yeooLN&#13;&#10;k1u6VurBb6QJYZx2h3f3ptT11fSyovK4AlbsVP4u4JeB8kNDwfbphCazTsHyjhYVSLEARvK9eCCc&#13;&#10;PTVSzIE3Nf9P0fwAAAD//wMAUEsBAi0AFAAGAAgAAAAhALaDOJL+AAAA4QEAABMAAAAAAAAAAAAA&#13;&#10;AAAAAAAAAFtDb250ZW50X1R5cGVzXS54bWxQSwECLQAUAAYACAAAACEAOP0h/9YAAACUAQAACwAA&#13;&#10;AAAAAAAAAAAAAAAvAQAAX3JlbHMvLnJlbHNQSwECLQAUAAYACAAAACEAP4uQVjwCAACEBAAADgAA&#13;&#10;AAAAAAAAAAAAAAAuAgAAZHJzL2Uyb0RvYy54bWxQSwECLQAUAAYACAAAACEAQ0ooG+AAAAANAQAA&#13;&#10;DwAAAAAAAAAAAAAAAACWBAAAZHJzL2Rvd25yZXYueG1sUEsFBgAAAAAEAAQA8wAAAKMFAAAAAA==&#13;&#10;" fillcolor="white [3201]" strokeweight=".5pt">
                <v:textbox>
                  <w:txbxContent>
                    <w:tbl>
                      <w:tblPr>
                        <w:tblStyle w:val="TableGridLight"/>
                        <w:tblW w:w="0" w:type="auto"/>
                        <w:tblLook w:val="04A0" w:firstRow="1" w:lastRow="0" w:firstColumn="1" w:lastColumn="0" w:noHBand="0" w:noVBand="1"/>
                      </w:tblPr>
                      <w:tblGrid>
                        <w:gridCol w:w="2115"/>
                        <w:gridCol w:w="1557"/>
                      </w:tblGrid>
                      <w:tr w:rsidR="00AD6D0D" w14:paraId="5CF17A13" w14:textId="77777777" w:rsidTr="00EF0356">
                        <w:tc>
                          <w:tcPr>
                            <w:tcW w:w="2122" w:type="dxa"/>
                            <w:shd w:val="clear" w:color="auto" w:fill="E7E6E6" w:themeFill="background2"/>
                          </w:tcPr>
                          <w:p w14:paraId="2EA04453" w14:textId="77777777" w:rsidR="00AD6D0D" w:rsidRDefault="00AD6D0D" w:rsidP="00AD6D0D">
                            <w:r>
                              <w:t>Component</w:t>
                            </w:r>
                          </w:p>
                        </w:tc>
                        <w:tc>
                          <w:tcPr>
                            <w:tcW w:w="1559" w:type="dxa"/>
                            <w:shd w:val="clear" w:color="auto" w:fill="E7E6E6" w:themeFill="background2"/>
                          </w:tcPr>
                          <w:p w14:paraId="5569F539" w14:textId="34E0217A" w:rsidR="00AD6D0D" w:rsidRDefault="00AD6D0D" w:rsidP="00AD6D0D">
                            <w:r>
                              <w:t>Percentage</w:t>
                            </w:r>
                            <w:r>
                              <w:t xml:space="preserve"> {</w:t>
                            </w:r>
                            <w:r w:rsidRPr="004F2D9B">
                              <w:rPr>
                                <w:rFonts w:ascii="Zapfino" w:hAnsi="Zapfino"/>
                                <w:i/>
                                <w:iCs/>
                              </w:rPr>
                              <w:t>%</w:t>
                            </w:r>
                            <w:r>
                              <w:t>}</w:t>
                            </w:r>
                          </w:p>
                        </w:tc>
                      </w:tr>
                      <w:tr w:rsidR="00AD6D0D" w14:paraId="084B6EE5" w14:textId="77777777" w:rsidTr="00EF0356">
                        <w:tc>
                          <w:tcPr>
                            <w:tcW w:w="2122" w:type="dxa"/>
                          </w:tcPr>
                          <w:p w14:paraId="36E51A19" w14:textId="77777777" w:rsidR="00AD6D0D" w:rsidRDefault="00AD6D0D" w:rsidP="00AD6D0D">
                            <w:r>
                              <w:t>Fuselage</w:t>
                            </w:r>
                          </w:p>
                        </w:tc>
                        <w:tc>
                          <w:tcPr>
                            <w:tcW w:w="1559" w:type="dxa"/>
                          </w:tcPr>
                          <w:p w14:paraId="0E26F9D7" w14:textId="524A3854" w:rsidR="004F2D9B" w:rsidRDefault="00AD6D0D" w:rsidP="00AD6D0D">
                            <w:r>
                              <w:t>25.48</w:t>
                            </w:r>
                          </w:p>
                        </w:tc>
                      </w:tr>
                      <w:tr w:rsidR="00AD6D0D" w14:paraId="6FD95D3C" w14:textId="77777777" w:rsidTr="00EF0356">
                        <w:tc>
                          <w:tcPr>
                            <w:tcW w:w="2122" w:type="dxa"/>
                          </w:tcPr>
                          <w:p w14:paraId="50EA0D19" w14:textId="77777777" w:rsidR="00AD6D0D" w:rsidRDefault="00AD6D0D" w:rsidP="00AD6D0D">
                            <w:r>
                              <w:t>Main wing</w:t>
                            </w:r>
                          </w:p>
                        </w:tc>
                        <w:tc>
                          <w:tcPr>
                            <w:tcW w:w="1559" w:type="dxa"/>
                          </w:tcPr>
                          <w:p w14:paraId="3E0563FB" w14:textId="77777777" w:rsidR="00AD6D0D" w:rsidRDefault="00AD6D0D" w:rsidP="00AD6D0D">
                            <w:r>
                              <w:t>45.50</w:t>
                            </w:r>
                          </w:p>
                        </w:tc>
                      </w:tr>
                      <w:tr w:rsidR="00AD6D0D" w14:paraId="778CE44C" w14:textId="77777777" w:rsidTr="00EF0356">
                        <w:tc>
                          <w:tcPr>
                            <w:tcW w:w="2122" w:type="dxa"/>
                          </w:tcPr>
                          <w:p w14:paraId="00DACAD3" w14:textId="77777777" w:rsidR="00AD6D0D" w:rsidRDefault="00AD6D0D" w:rsidP="00AD6D0D">
                            <w:r>
                              <w:t xml:space="preserve">Tail wing </w:t>
                            </w:r>
                          </w:p>
                        </w:tc>
                        <w:tc>
                          <w:tcPr>
                            <w:tcW w:w="1559" w:type="dxa"/>
                          </w:tcPr>
                          <w:p w14:paraId="64A3B613" w14:textId="77777777" w:rsidR="00AD6D0D" w:rsidRDefault="00AD6D0D" w:rsidP="00AD6D0D">
                            <w:r>
                              <w:t>11.10</w:t>
                            </w:r>
                          </w:p>
                        </w:tc>
                      </w:tr>
                      <w:tr w:rsidR="00AD6D0D" w14:paraId="687ECD94" w14:textId="77777777" w:rsidTr="00EF0356">
                        <w:tc>
                          <w:tcPr>
                            <w:tcW w:w="2122" w:type="dxa"/>
                          </w:tcPr>
                          <w:p w14:paraId="731F2467" w14:textId="77777777" w:rsidR="00AD6D0D" w:rsidRDefault="00AD6D0D" w:rsidP="00AD6D0D">
                            <w:r>
                              <w:t>Wing strut</w:t>
                            </w:r>
                          </w:p>
                        </w:tc>
                        <w:tc>
                          <w:tcPr>
                            <w:tcW w:w="1559" w:type="dxa"/>
                          </w:tcPr>
                          <w:p w14:paraId="0CC479BC" w14:textId="77777777" w:rsidR="00AD6D0D" w:rsidRDefault="00AD6D0D" w:rsidP="00AD6D0D">
                            <w:r>
                              <w:t>1.16</w:t>
                            </w:r>
                          </w:p>
                        </w:tc>
                      </w:tr>
                      <w:tr w:rsidR="00AD6D0D" w14:paraId="61760000" w14:textId="77777777" w:rsidTr="00EF0356">
                        <w:tc>
                          <w:tcPr>
                            <w:tcW w:w="2122" w:type="dxa"/>
                          </w:tcPr>
                          <w:p w14:paraId="63A18E04" w14:textId="77777777" w:rsidR="00AD6D0D" w:rsidRDefault="00AD6D0D" w:rsidP="00AD6D0D">
                            <w:r>
                              <w:t>Vertical stabiliser</w:t>
                            </w:r>
                          </w:p>
                        </w:tc>
                        <w:tc>
                          <w:tcPr>
                            <w:tcW w:w="1559" w:type="dxa"/>
                          </w:tcPr>
                          <w:p w14:paraId="47D214D5" w14:textId="77777777" w:rsidR="00AD6D0D" w:rsidRDefault="00AD6D0D" w:rsidP="00AD6D0D">
                            <w:r>
                              <w:t>7.18</w:t>
                            </w:r>
                          </w:p>
                        </w:tc>
                      </w:tr>
                      <w:tr w:rsidR="00AD6D0D" w14:paraId="182CA0C2" w14:textId="77777777" w:rsidTr="00EF0356">
                        <w:tc>
                          <w:tcPr>
                            <w:tcW w:w="2122" w:type="dxa"/>
                          </w:tcPr>
                          <w:p w14:paraId="06EAEAED" w14:textId="77777777" w:rsidR="00AD6D0D" w:rsidRDefault="00AD6D0D" w:rsidP="00AD6D0D">
                            <w:r>
                              <w:t>Propellor</w:t>
                            </w:r>
                          </w:p>
                        </w:tc>
                        <w:tc>
                          <w:tcPr>
                            <w:tcW w:w="1559" w:type="dxa"/>
                          </w:tcPr>
                          <w:p w14:paraId="7D43414A" w14:textId="77777777" w:rsidR="00AD6D0D" w:rsidRDefault="00AD6D0D" w:rsidP="00AD6D0D">
                            <w:r>
                              <w:t>7.80</w:t>
                            </w:r>
                          </w:p>
                        </w:tc>
                      </w:tr>
                      <w:tr w:rsidR="00AD6D0D" w14:paraId="4D3D859C" w14:textId="77777777" w:rsidTr="00EF0356">
                        <w:tc>
                          <w:tcPr>
                            <w:tcW w:w="2122" w:type="dxa"/>
                          </w:tcPr>
                          <w:p w14:paraId="031FE31C" w14:textId="77777777" w:rsidR="00AD6D0D" w:rsidRDefault="00AD6D0D" w:rsidP="00AD6D0D">
                            <w:r>
                              <w:t>Gear</w:t>
                            </w:r>
                          </w:p>
                        </w:tc>
                        <w:tc>
                          <w:tcPr>
                            <w:tcW w:w="1559" w:type="dxa"/>
                          </w:tcPr>
                          <w:p w14:paraId="79585839" w14:textId="77777777" w:rsidR="00AD6D0D" w:rsidRDefault="00AD6D0D" w:rsidP="00AD6D0D">
                            <w:r>
                              <w:t>1.78</w:t>
                            </w:r>
                          </w:p>
                        </w:tc>
                      </w:tr>
                    </w:tbl>
                    <w:p w14:paraId="3091FE9F" w14:textId="01215778" w:rsidR="00AD6D0D" w:rsidRDefault="00AD6D0D" w:rsidP="00AD6D0D">
                      <w:pPr>
                        <w:jc w:val="center"/>
                      </w:pPr>
                      <w:r>
                        <w:t>Table 3: Percentage of total drag for each item</w:t>
                      </w:r>
                    </w:p>
                  </w:txbxContent>
                </v:textbox>
                <w10:wrap type="tight"/>
              </v:shape>
            </w:pict>
          </mc:Fallback>
        </mc:AlternateContent>
      </w:r>
      <w:r w:rsidR="00AD6D0D" w:rsidRPr="00435801">
        <w:rPr>
          <w:color w:val="000000" w:themeColor="text1"/>
        </w:rPr>
        <w:t xml:space="preserve">From the handbook, a cruising speed is listed as 124keas at 8500ft. Maximum </w:t>
      </w:r>
      <w:proofErr w:type="spellStart"/>
      <w:r w:rsidR="00AD6D0D" w:rsidRPr="00435801">
        <w:rPr>
          <w:color w:val="000000" w:themeColor="text1"/>
        </w:rPr>
        <w:t>takeoff</w:t>
      </w:r>
      <w:proofErr w:type="spellEnd"/>
      <w:r w:rsidR="00AD6D0D" w:rsidRPr="00435801">
        <w:rPr>
          <w:color w:val="000000" w:themeColor="text1"/>
        </w:rPr>
        <w:t xml:space="preserve"> weight is assumed for the whole cruise, so it is likely that the lift coefficient will be lower.  converting to metric and finding the relevant coefficient of lift gives the cruise lift coefficient as 0.36.</w:t>
      </w:r>
    </w:p>
    <w:p w14:paraId="387C0C11" w14:textId="77777777" w:rsidR="00AD6D0D" w:rsidRPr="00435801" w:rsidRDefault="00AD6D0D" w:rsidP="00AD6D0D">
      <w:pPr>
        <w:rPr>
          <w:color w:val="000000" w:themeColor="text1"/>
        </w:rPr>
      </w:pPr>
      <w:r w:rsidRPr="00435801">
        <w:rPr>
          <w:color w:val="000000" w:themeColor="text1"/>
        </w:rPr>
        <w:t>This would give a glide ratio of around 7.</w:t>
      </w:r>
    </w:p>
    <w:p w14:paraId="6DDE927F" w14:textId="317E109E" w:rsidR="00AD6D0D" w:rsidRDefault="0078079F">
      <w:r>
        <w:rPr>
          <w:noProof/>
        </w:rPr>
        <mc:AlternateContent>
          <mc:Choice Requires="wps">
            <w:drawing>
              <wp:anchor distT="0" distB="0" distL="114300" distR="114300" simplePos="0" relativeHeight="251670528" behindDoc="0" locked="0" layoutInCell="1" allowOverlap="1" wp14:anchorId="47AE36E5" wp14:editId="02D71A4D">
                <wp:simplePos x="0" y="0"/>
                <wp:positionH relativeFrom="column">
                  <wp:posOffset>3492692</wp:posOffset>
                </wp:positionH>
                <wp:positionV relativeFrom="paragraph">
                  <wp:posOffset>232075</wp:posOffset>
                </wp:positionV>
                <wp:extent cx="2691051" cy="2496620"/>
                <wp:effectExtent l="0" t="0" r="14605" b="18415"/>
                <wp:wrapNone/>
                <wp:docPr id="1928883518" name="Text Box 24"/>
                <wp:cNvGraphicFramePr/>
                <a:graphic xmlns:a="http://schemas.openxmlformats.org/drawingml/2006/main">
                  <a:graphicData uri="http://schemas.microsoft.com/office/word/2010/wordprocessingShape">
                    <wps:wsp>
                      <wps:cNvSpPr txBox="1"/>
                      <wps:spPr>
                        <a:xfrm>
                          <a:off x="0" y="0"/>
                          <a:ext cx="2691051" cy="2496620"/>
                        </a:xfrm>
                        <a:prstGeom prst="rect">
                          <a:avLst/>
                        </a:prstGeom>
                        <a:solidFill>
                          <a:schemeClr val="lt1"/>
                        </a:solidFill>
                        <a:ln w="6350">
                          <a:solidFill>
                            <a:prstClr val="black"/>
                          </a:solidFill>
                        </a:ln>
                      </wps:spPr>
                      <wps:txbx>
                        <w:txbxContent>
                          <w:p w14:paraId="363F7D01" w14:textId="060DAA6E" w:rsidR="0078079F" w:rsidRDefault="0078079F">
                            <w:r>
                              <w:rPr>
                                <w:noProof/>
                              </w:rPr>
                              <w:drawing>
                                <wp:inline distT="0" distB="0" distL="0" distR="0" wp14:anchorId="5550025F" wp14:editId="7977CA21">
                                  <wp:extent cx="2631753" cy="1973815"/>
                                  <wp:effectExtent l="0" t="0" r="0" b="0"/>
                                  <wp:docPr id="754871156" name="Picture 23"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71156" name="Picture 23" descr="A graph with a 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644146" cy="1983110"/>
                                          </a:xfrm>
                                          <a:prstGeom prst="rect">
                                            <a:avLst/>
                                          </a:prstGeom>
                                        </pic:spPr>
                                      </pic:pic>
                                    </a:graphicData>
                                  </a:graphic>
                                </wp:inline>
                              </w:drawing>
                            </w:r>
                          </w:p>
                          <w:p w14:paraId="7CA8B2C9" w14:textId="7B832077" w:rsidR="0078079F" w:rsidRDefault="0078079F" w:rsidP="0078079F">
                            <w:pPr>
                              <w:jc w:val="center"/>
                            </w:pPr>
                            <w:r>
                              <w:t xml:space="preserve">Figure 5: Lift over drag against coefficient of lift with a curve </w:t>
                            </w:r>
                            <w:proofErr w:type="gramStart"/>
                            <w:r>
                              <w:t>fitted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E36E5" id="Text Box 24" o:spid="_x0000_s1034" type="#_x0000_t202" style="position:absolute;margin-left:275pt;margin-top:18.25pt;width:211.9pt;height:19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RvNPAIAAIQEAAAOAAAAZHJzL2Uyb0RvYy54bWysVE2P2jAQvVfqf7B8LwkU6IIIK8qKqhLa&#13;&#10;XYld7dk4NrHqeFzbkNBf37H53vZU9eKMPePnmfdmMrlva012wnkFpqDdTk6JMBxKZTYFfX1ZfLqj&#13;&#10;xAdmSqbBiILuhaf3048fJo0dix5UoEvhCIIYP25sQasQ7DjLPK9EzXwHrDDolOBqFnDrNlnpWIPo&#13;&#10;tc56eT7MGnCldcCF93j6cHDSacKXUvDwJKUXgeiCYm4hrS6t67hm0wkbbxyzleLHNNg/ZFEzZfDR&#13;&#10;M9QDC4xsnfoDqlbcgQcZOhzqDKRUXKQasJpu/q6aVcWsSLUgOd6eafL/D5Y/7lb22ZHQfoUWBYyE&#13;&#10;NNaPPR7Gelrp6vjFTAn6kcL9mTbRBsLxsDccdfNBlxKOvl5/NBz2ErHZ5bp1PnwTUJNoFNShLoku&#13;&#10;tlv6gE9i6CkkvuZBq3KhtE6b2Atirh3ZMVRRh5Qk3riJ0oY0BR1+HuQJ+MYXoc/315rxH7HMWwTc&#13;&#10;aYOHl+KjFdp1S1RZ0LsTMWso98iXg0MrecsXCuGXzIdn5rB3kCKch/CEi9SAOcHRoqQC9+tv5zEe&#13;&#10;JUUvJQ32YkH9zy1zghL93aDYo26/H5s3bfqDL0gvcdee9bXHbOs5IFEoCGaXzBgf9MmUDuo3HJtZ&#13;&#10;fBVdzHB8u6DhZM7DYUJw7LiYzVIQtqtlYWlWlkfoKEyk9aV9Y84eZQ3YEY9w6lo2fqfuITbeNDDb&#13;&#10;BpAqSR95PrB6pB9bPalzHMs4S9f7FHX5eUx/AwAA//8DAFBLAwQUAAYACAAAACEA3ln8UuQAAAAP&#13;&#10;AQAADwAAAGRycy9kb3ducmV2LnhtbEyPzU7DMBCE70i8g7VI3KhDS9okjVPxU7hwoiDObuzaFvE6&#13;&#10;it00vH23J7isNNrdmfnqzeQ7NuohuoAC7mcZMI1tUA6NgK/P17sCWEwSlewCagG/OsKmub6qZaXC&#13;&#10;CT/0uEuGkQnGSgqwKfUV57G12ss4C71G2h3C4GUiORiuBnkic9/xeZYtuZcOKcHKXj9b3f7sjl7A&#13;&#10;9smUpi3kYLeFcm6cvg/v5k2I25vpZU3jcQ0s6Sn9fcCFgfpDQ8X24Ygqsk5AnmcElAQsljkwOihX&#13;&#10;CwLaC3iYlyvgTc3/czRnAAAA//8DAFBLAQItABQABgAIAAAAIQC2gziS/gAAAOEBAAATAAAAAAAA&#13;&#10;AAAAAAAAAAAAAABbQ29udGVudF9UeXBlc10ueG1sUEsBAi0AFAAGAAgAAAAhADj9If/WAAAAlAEA&#13;&#10;AAsAAAAAAAAAAAAAAAAALwEAAF9yZWxzLy5yZWxzUEsBAi0AFAAGAAgAAAAhAMl9G808AgAAhAQA&#13;&#10;AA4AAAAAAAAAAAAAAAAALgIAAGRycy9lMm9Eb2MueG1sUEsBAi0AFAAGAAgAAAAhAN5Z/FLkAAAA&#13;&#10;DwEAAA8AAAAAAAAAAAAAAAAAlgQAAGRycy9kb3ducmV2LnhtbFBLBQYAAAAABAAEAPMAAACnBQAA&#13;&#10;AAA=&#13;&#10;" fillcolor="white [3201]" strokeweight=".5pt">
                <v:textbox>
                  <w:txbxContent>
                    <w:p w14:paraId="363F7D01" w14:textId="060DAA6E" w:rsidR="0078079F" w:rsidRDefault="0078079F">
                      <w:r>
                        <w:rPr>
                          <w:noProof/>
                        </w:rPr>
                        <w:drawing>
                          <wp:inline distT="0" distB="0" distL="0" distR="0" wp14:anchorId="5550025F" wp14:editId="7977CA21">
                            <wp:extent cx="2631753" cy="1973815"/>
                            <wp:effectExtent l="0" t="0" r="0" b="0"/>
                            <wp:docPr id="754871156" name="Picture 23"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71156" name="Picture 23" descr="A graph with a 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644146" cy="1983110"/>
                                    </a:xfrm>
                                    <a:prstGeom prst="rect">
                                      <a:avLst/>
                                    </a:prstGeom>
                                  </pic:spPr>
                                </pic:pic>
                              </a:graphicData>
                            </a:graphic>
                          </wp:inline>
                        </w:drawing>
                      </w:r>
                    </w:p>
                    <w:p w14:paraId="7CA8B2C9" w14:textId="7B832077" w:rsidR="0078079F" w:rsidRDefault="0078079F" w:rsidP="0078079F">
                      <w:pPr>
                        <w:jc w:val="center"/>
                      </w:pPr>
                      <w:r>
                        <w:t xml:space="preserve">Figure 5: Lift over drag against coefficient of lift with a curve </w:t>
                      </w:r>
                      <w:proofErr w:type="gramStart"/>
                      <w:r>
                        <w:t>fitted</w:t>
                      </w:r>
                      <w:proofErr w:type="gramEnd"/>
                    </w:p>
                  </w:txbxContent>
                </v:textbox>
              </v:shape>
            </w:pict>
          </mc:Fallback>
        </mc:AlternateContent>
      </w:r>
    </w:p>
    <w:tbl>
      <w:tblPr>
        <w:tblStyle w:val="TableGrid"/>
        <w:tblW w:w="0" w:type="auto"/>
        <w:tblLook w:val="04A0" w:firstRow="1" w:lastRow="0" w:firstColumn="1" w:lastColumn="0" w:noHBand="0" w:noVBand="1"/>
      </w:tblPr>
      <w:tblGrid>
        <w:gridCol w:w="7933"/>
        <w:gridCol w:w="1077"/>
      </w:tblGrid>
      <w:tr w:rsidR="008B3F18" w14:paraId="2B50E8F0" w14:textId="77777777" w:rsidTr="00574587">
        <w:tc>
          <w:tcPr>
            <w:tcW w:w="9010" w:type="dxa"/>
            <w:gridSpan w:val="2"/>
            <w:shd w:val="clear" w:color="auto" w:fill="BDD6EE" w:themeFill="accent5" w:themeFillTint="66"/>
          </w:tcPr>
          <w:p w14:paraId="26BFE8C1" w14:textId="107F336B" w:rsidR="008B3F18" w:rsidRPr="00976D31" w:rsidRDefault="008B3F18" w:rsidP="002F4F38">
            <w:pPr>
              <w:pStyle w:val="Heading2"/>
              <w:rPr>
                <w:b/>
              </w:rPr>
            </w:pPr>
            <w:r w:rsidRPr="00976D31">
              <w:rPr>
                <w:b/>
              </w:rPr>
              <w:lastRenderedPageBreak/>
              <w:t xml:space="preserve">Section </w:t>
            </w:r>
            <w:r w:rsidR="00331CEF">
              <w:rPr>
                <w:b/>
              </w:rPr>
              <w:t>3</w:t>
            </w:r>
            <w:r w:rsidRPr="00976D31">
              <w:rPr>
                <w:b/>
              </w:rPr>
              <w:t xml:space="preserve">: </w:t>
            </w:r>
            <w:r w:rsidR="00C95581">
              <w:rPr>
                <w:b/>
              </w:rPr>
              <w:t>Weight estimation</w:t>
            </w:r>
            <w:r w:rsidR="001F45B8">
              <w:rPr>
                <w:b/>
              </w:rPr>
              <w:t xml:space="preserve"> (</w:t>
            </w:r>
            <w:r w:rsidR="00C95581">
              <w:rPr>
                <w:b/>
              </w:rPr>
              <w:t>20</w:t>
            </w:r>
            <w:r w:rsidR="001F45B8">
              <w:rPr>
                <w:b/>
              </w:rPr>
              <w:t xml:space="preserve"> marks)</w:t>
            </w:r>
          </w:p>
        </w:tc>
      </w:tr>
      <w:tr w:rsidR="008B3F18" w14:paraId="3827F41D" w14:textId="77777777" w:rsidTr="002F4F38">
        <w:tc>
          <w:tcPr>
            <w:tcW w:w="9010" w:type="dxa"/>
            <w:gridSpan w:val="2"/>
          </w:tcPr>
          <w:p w14:paraId="5A051B33" w14:textId="5BDE6855" w:rsidR="008B3F18" w:rsidRPr="008020B7" w:rsidRDefault="007D5A78" w:rsidP="00BF0367">
            <w:pPr>
              <w:pStyle w:val="Heading3"/>
              <w:jc w:val="both"/>
              <w:rPr>
                <w:b/>
                <w:color w:val="2F5496" w:themeColor="accent1" w:themeShade="BF"/>
                <w:sz w:val="20"/>
                <w:szCs w:val="26"/>
              </w:rPr>
            </w:pPr>
            <w:r>
              <w:rPr>
                <w:b/>
                <w:color w:val="2F5496" w:themeColor="accent1" w:themeShade="BF"/>
                <w:sz w:val="20"/>
                <w:szCs w:val="26"/>
              </w:rPr>
              <w:t>Here</w:t>
            </w:r>
            <w:r w:rsidR="00BF0367">
              <w:rPr>
                <w:b/>
                <w:color w:val="2F5496" w:themeColor="accent1" w:themeShade="BF"/>
                <w:sz w:val="20"/>
                <w:szCs w:val="26"/>
              </w:rPr>
              <w:t>,</w:t>
            </w:r>
            <w:r>
              <w:rPr>
                <w:b/>
                <w:color w:val="2F5496" w:themeColor="accent1" w:themeShade="BF"/>
                <w:sz w:val="20"/>
                <w:szCs w:val="26"/>
              </w:rPr>
              <w:t xml:space="preserve"> you need to present aircraft weight estimation using a Class II method of your choice. This section should include the following:</w:t>
            </w:r>
          </w:p>
          <w:p w14:paraId="682CF053" w14:textId="031DDD36" w:rsidR="008B3F18" w:rsidRDefault="007D5A78" w:rsidP="00BF0367">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Description of the methodology (the class II) method you used</w:t>
            </w:r>
            <w:r w:rsidR="00BF0367">
              <w:rPr>
                <w:rFonts w:asciiTheme="majorHAnsi" w:eastAsiaTheme="majorEastAsia" w:hAnsiTheme="majorHAnsi" w:cstheme="majorBidi"/>
                <w:color w:val="2F5496" w:themeColor="accent1" w:themeShade="BF"/>
                <w:sz w:val="20"/>
                <w:szCs w:val="20"/>
              </w:rPr>
              <w:t xml:space="preserve"> by mentioning the source, e.g., Raymer, </w:t>
            </w:r>
            <w:proofErr w:type="spellStart"/>
            <w:r w:rsidR="00BF0367">
              <w:rPr>
                <w:rFonts w:asciiTheme="majorHAnsi" w:eastAsiaTheme="majorEastAsia" w:hAnsiTheme="majorHAnsi" w:cstheme="majorBidi"/>
                <w:color w:val="2F5496" w:themeColor="accent1" w:themeShade="BF"/>
                <w:sz w:val="20"/>
                <w:szCs w:val="20"/>
              </w:rPr>
              <w:t>Torenbeek</w:t>
            </w:r>
            <w:proofErr w:type="spellEnd"/>
            <w:r w:rsidR="00BF0367">
              <w:rPr>
                <w:rFonts w:asciiTheme="majorHAnsi" w:eastAsiaTheme="majorEastAsia" w:hAnsiTheme="majorHAnsi" w:cstheme="majorBidi"/>
                <w:color w:val="2F5496" w:themeColor="accent1" w:themeShade="BF"/>
                <w:sz w:val="20"/>
                <w:szCs w:val="20"/>
              </w:rPr>
              <w:t xml:space="preserve">, </w:t>
            </w:r>
            <w:proofErr w:type="spellStart"/>
            <w:r w:rsidR="00BF0367">
              <w:rPr>
                <w:rFonts w:asciiTheme="majorHAnsi" w:eastAsiaTheme="majorEastAsia" w:hAnsiTheme="majorHAnsi" w:cstheme="majorBidi"/>
                <w:color w:val="2F5496" w:themeColor="accent1" w:themeShade="BF"/>
                <w:sz w:val="20"/>
                <w:szCs w:val="20"/>
              </w:rPr>
              <w:t>Roskam</w:t>
            </w:r>
            <w:proofErr w:type="spellEnd"/>
            <w:r w:rsidR="00BF0367">
              <w:rPr>
                <w:rFonts w:asciiTheme="majorHAnsi" w:eastAsiaTheme="majorEastAsia" w:hAnsiTheme="majorHAnsi" w:cstheme="majorBidi"/>
                <w:color w:val="2F5496" w:themeColor="accent1" w:themeShade="BF"/>
                <w:sz w:val="20"/>
                <w:szCs w:val="20"/>
              </w:rPr>
              <w:t>, etc</w:t>
            </w:r>
            <w:r>
              <w:rPr>
                <w:rFonts w:asciiTheme="majorHAnsi" w:eastAsiaTheme="majorEastAsia" w:hAnsiTheme="majorHAnsi" w:cstheme="majorBidi"/>
                <w:color w:val="2F5496" w:themeColor="accent1" w:themeShade="BF"/>
                <w:sz w:val="20"/>
                <w:szCs w:val="20"/>
              </w:rPr>
              <w:t>.</w:t>
            </w:r>
            <w:r w:rsidR="0007346A">
              <w:rPr>
                <w:rFonts w:asciiTheme="majorHAnsi" w:eastAsiaTheme="majorEastAsia" w:hAnsiTheme="majorHAnsi" w:cstheme="majorBidi"/>
                <w:color w:val="2F5496" w:themeColor="accent1" w:themeShade="BF"/>
                <w:sz w:val="20"/>
                <w:szCs w:val="20"/>
              </w:rPr>
              <w:t xml:space="preserve"> You do not need to write all the equations in the report.</w:t>
            </w:r>
          </w:p>
          <w:p w14:paraId="19708E93" w14:textId="4BF4CD86" w:rsidR="009A7DA8" w:rsidRDefault="009A7DA8" w:rsidP="00BF0367">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Explanation of how the different input values are determined. It can be done</w:t>
            </w:r>
            <w:r w:rsidR="00BF0367">
              <w:rPr>
                <w:rFonts w:asciiTheme="majorHAnsi" w:eastAsiaTheme="majorEastAsia" w:hAnsiTheme="majorHAnsi" w:cstheme="majorBidi"/>
                <w:color w:val="2F5496" w:themeColor="accent1" w:themeShade="BF"/>
                <w:sz w:val="20"/>
                <w:szCs w:val="20"/>
              </w:rPr>
              <w:t>, for example, using a table with a column showing input parameters for each component weight estimation, a column with the values (and unit),</w:t>
            </w:r>
            <w:r>
              <w:rPr>
                <w:rFonts w:asciiTheme="majorHAnsi" w:eastAsiaTheme="majorEastAsia" w:hAnsiTheme="majorHAnsi" w:cstheme="majorBidi"/>
                <w:color w:val="2F5496" w:themeColor="accent1" w:themeShade="BF"/>
                <w:sz w:val="20"/>
                <w:szCs w:val="20"/>
              </w:rPr>
              <w:t xml:space="preserve"> and a column explaining how you determined (or where you found) those values.</w:t>
            </w:r>
          </w:p>
          <w:p w14:paraId="2B6F28A1" w14:textId="097D766F" w:rsidR="007D5A78" w:rsidRDefault="007D5A78" w:rsidP="009A7DA8">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Table of weight breakdown of your aircraft</w:t>
            </w:r>
            <w:r w:rsidR="0098637C">
              <w:rPr>
                <w:rFonts w:asciiTheme="majorHAnsi" w:eastAsiaTheme="majorEastAsia" w:hAnsiTheme="majorHAnsi" w:cstheme="majorBidi"/>
                <w:color w:val="2F5496" w:themeColor="accent1" w:themeShade="BF"/>
                <w:sz w:val="20"/>
                <w:szCs w:val="20"/>
              </w:rPr>
              <w:t xml:space="preserve"> and the total operational empty weight.</w:t>
            </w:r>
          </w:p>
          <w:p w14:paraId="132F657E" w14:textId="484CEFC4" w:rsidR="00BF0367" w:rsidRDefault="00BF0367" w:rsidP="00BF0367">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Compare your estimated operational empty weight with the actual aircraft operational empty weight and discuss the error.</w:t>
            </w:r>
          </w:p>
          <w:p w14:paraId="683E469D" w14:textId="4EB473D1" w:rsidR="000F1B4D" w:rsidRPr="000F1B4D" w:rsidRDefault="000F1B4D" w:rsidP="00BF0367">
            <w:pPr>
              <w:jc w:val="both"/>
              <w:rPr>
                <w:rFonts w:asciiTheme="majorHAnsi" w:eastAsiaTheme="majorEastAsia" w:hAnsiTheme="majorHAnsi" w:cstheme="majorBidi"/>
                <w:b/>
                <w:bCs/>
                <w:color w:val="2F5496" w:themeColor="accent1" w:themeShade="BF"/>
                <w:sz w:val="20"/>
                <w:szCs w:val="20"/>
              </w:rPr>
            </w:pPr>
            <w:r w:rsidRPr="000F1B4D">
              <w:rPr>
                <w:rFonts w:asciiTheme="majorHAnsi" w:eastAsiaTheme="majorEastAsia" w:hAnsiTheme="majorHAnsi" w:cstheme="majorBidi"/>
                <w:b/>
                <w:bCs/>
                <w:color w:val="2F5496" w:themeColor="accent1" w:themeShade="BF"/>
                <w:sz w:val="20"/>
                <w:szCs w:val="20"/>
              </w:rPr>
              <w:t xml:space="preserve">The weight estimation usually needs some iteration to converge, as </w:t>
            </w:r>
            <w:r w:rsidR="00BF0367">
              <w:rPr>
                <w:rFonts w:asciiTheme="majorHAnsi" w:eastAsiaTheme="majorEastAsia" w:hAnsiTheme="majorHAnsi" w:cstheme="majorBidi"/>
                <w:b/>
                <w:bCs/>
                <w:color w:val="2F5496" w:themeColor="accent1" w:themeShade="BF"/>
                <w:sz w:val="20"/>
                <w:szCs w:val="20"/>
              </w:rPr>
              <w:t>you usually</w:t>
            </w:r>
            <w:r w:rsidRPr="000F1B4D">
              <w:rPr>
                <w:rFonts w:asciiTheme="majorHAnsi" w:eastAsiaTheme="majorEastAsia" w:hAnsiTheme="majorHAnsi" w:cstheme="majorBidi"/>
                <w:b/>
                <w:bCs/>
                <w:color w:val="2F5496" w:themeColor="accent1" w:themeShade="BF"/>
                <w:sz w:val="20"/>
                <w:szCs w:val="20"/>
              </w:rPr>
              <w:t xml:space="preserve"> need the aircraft weight as an input for weight estimation. In this section</w:t>
            </w:r>
            <w:r w:rsidR="00226A44">
              <w:rPr>
                <w:rFonts w:asciiTheme="majorHAnsi" w:eastAsiaTheme="majorEastAsia" w:hAnsiTheme="majorHAnsi" w:cstheme="majorBidi"/>
                <w:b/>
                <w:bCs/>
                <w:color w:val="2F5496" w:themeColor="accent1" w:themeShade="BF"/>
                <w:sz w:val="20"/>
                <w:szCs w:val="20"/>
              </w:rPr>
              <w:t>,</w:t>
            </w:r>
            <w:r w:rsidRPr="000F1B4D">
              <w:rPr>
                <w:rFonts w:asciiTheme="majorHAnsi" w:eastAsiaTheme="majorEastAsia" w:hAnsiTheme="majorHAnsi" w:cstheme="majorBidi"/>
                <w:b/>
                <w:bCs/>
                <w:color w:val="2F5496" w:themeColor="accent1" w:themeShade="BF"/>
                <w:sz w:val="20"/>
                <w:szCs w:val="20"/>
              </w:rPr>
              <w:t xml:space="preserve"> please only show the final (converged) values of weights. You need to explain the iteration process in the next section.</w:t>
            </w:r>
          </w:p>
        </w:tc>
      </w:tr>
      <w:tr w:rsidR="008B3F18" w14:paraId="20A4EE69" w14:textId="77777777" w:rsidTr="002F4F38">
        <w:tc>
          <w:tcPr>
            <w:tcW w:w="9010" w:type="dxa"/>
            <w:gridSpan w:val="2"/>
          </w:tcPr>
          <w:p w14:paraId="6FCCD8C5" w14:textId="4353091F" w:rsidR="008B3F18" w:rsidRDefault="008B3F18" w:rsidP="002F4F38">
            <w:pPr>
              <w:pStyle w:val="Heading3"/>
            </w:pPr>
            <w:r>
              <w:rPr>
                <w:b/>
                <w:color w:val="2F5496" w:themeColor="accent1" w:themeShade="BF"/>
                <w:sz w:val="20"/>
                <w:szCs w:val="26"/>
              </w:rPr>
              <w:t>Indicative m</w:t>
            </w:r>
            <w:r w:rsidRPr="00C827A9">
              <w:rPr>
                <w:b/>
                <w:color w:val="2F5496" w:themeColor="accent1" w:themeShade="BF"/>
                <w:sz w:val="20"/>
                <w:szCs w:val="26"/>
              </w:rPr>
              <w:t>arks grid</w:t>
            </w:r>
            <w:r>
              <w:rPr>
                <w:b/>
                <w:sz w:val="20"/>
                <w:szCs w:val="26"/>
              </w:rPr>
              <w:t>:</w:t>
            </w:r>
          </w:p>
        </w:tc>
      </w:tr>
      <w:tr w:rsidR="008B3F18" w14:paraId="7D77B2CF" w14:textId="77777777" w:rsidTr="002F4F38">
        <w:tc>
          <w:tcPr>
            <w:tcW w:w="7933" w:type="dxa"/>
          </w:tcPr>
          <w:p w14:paraId="725AFAE6" w14:textId="53DAFB0C" w:rsidR="008B3F18" w:rsidRPr="003F55EA" w:rsidRDefault="0098637C" w:rsidP="002F4F38">
            <w:pPr>
              <w:pStyle w:val="Heading2"/>
              <w:rPr>
                <w:sz w:val="20"/>
                <w:szCs w:val="20"/>
              </w:rPr>
            </w:pPr>
            <w:r>
              <w:rPr>
                <w:sz w:val="20"/>
                <w:szCs w:val="20"/>
              </w:rPr>
              <w:t xml:space="preserve">Limited description of the methods, and </w:t>
            </w:r>
            <w:r w:rsidR="009A7DA8">
              <w:rPr>
                <w:sz w:val="20"/>
                <w:szCs w:val="20"/>
              </w:rPr>
              <w:t xml:space="preserve">an </w:t>
            </w:r>
            <w:r>
              <w:rPr>
                <w:sz w:val="20"/>
                <w:szCs w:val="20"/>
              </w:rPr>
              <w:t xml:space="preserve">incomplete </w:t>
            </w:r>
            <w:r w:rsidR="009A7DA8">
              <w:rPr>
                <w:sz w:val="20"/>
                <w:szCs w:val="20"/>
              </w:rPr>
              <w:t xml:space="preserve">list of inputs and </w:t>
            </w:r>
            <w:r>
              <w:rPr>
                <w:sz w:val="20"/>
                <w:szCs w:val="20"/>
              </w:rPr>
              <w:t>outputs.</w:t>
            </w:r>
            <w:r w:rsidR="009A7DA8">
              <w:rPr>
                <w:sz w:val="20"/>
                <w:szCs w:val="20"/>
              </w:rPr>
              <w:t xml:space="preserve"> </w:t>
            </w:r>
          </w:p>
        </w:tc>
        <w:tc>
          <w:tcPr>
            <w:tcW w:w="1077" w:type="dxa"/>
          </w:tcPr>
          <w:p w14:paraId="275831B5" w14:textId="0AA7616B" w:rsidR="008B3F18" w:rsidRDefault="008B3F18" w:rsidP="002F4F38">
            <w:pPr>
              <w:pStyle w:val="Heading2"/>
            </w:pPr>
            <w:r>
              <w:t xml:space="preserve">0 - </w:t>
            </w:r>
            <w:r w:rsidR="0098637C">
              <w:t>5</w:t>
            </w:r>
          </w:p>
        </w:tc>
      </w:tr>
      <w:tr w:rsidR="008B3F18" w14:paraId="4545E6DB" w14:textId="77777777" w:rsidTr="002F4F38">
        <w:tc>
          <w:tcPr>
            <w:tcW w:w="7933" w:type="dxa"/>
          </w:tcPr>
          <w:p w14:paraId="7413A908" w14:textId="03AED93B" w:rsidR="008B3F18" w:rsidRDefault="0098637C" w:rsidP="002F4F38">
            <w:pPr>
              <w:pStyle w:val="Heading2"/>
            </w:pPr>
            <w:r>
              <w:rPr>
                <w:sz w:val="20"/>
                <w:szCs w:val="20"/>
              </w:rPr>
              <w:t>Sufficient description of the methods, and complete list of results</w:t>
            </w:r>
            <w:r w:rsidR="009A7DA8">
              <w:rPr>
                <w:sz w:val="20"/>
                <w:szCs w:val="20"/>
              </w:rPr>
              <w:t>. Not sufficiently clear explanation how the inputs are determined. Major flows in weight estimation.</w:t>
            </w:r>
          </w:p>
        </w:tc>
        <w:tc>
          <w:tcPr>
            <w:tcW w:w="1077" w:type="dxa"/>
          </w:tcPr>
          <w:p w14:paraId="31487F3C" w14:textId="20A8450B" w:rsidR="008B3F18" w:rsidRDefault="0098637C" w:rsidP="002F4F38">
            <w:pPr>
              <w:pStyle w:val="Heading2"/>
            </w:pPr>
            <w:r>
              <w:t>6 - 15</w:t>
            </w:r>
          </w:p>
        </w:tc>
      </w:tr>
      <w:tr w:rsidR="008B3F18" w14:paraId="2E00C341" w14:textId="77777777" w:rsidTr="002F4F38">
        <w:tc>
          <w:tcPr>
            <w:tcW w:w="7933" w:type="dxa"/>
          </w:tcPr>
          <w:p w14:paraId="25B63308" w14:textId="19B13D3F" w:rsidR="008B3F18" w:rsidRPr="00417F23" w:rsidRDefault="0098637C" w:rsidP="002F4F38">
            <w:pPr>
              <w:pStyle w:val="Heading2"/>
              <w:rPr>
                <w:sz w:val="20"/>
                <w:szCs w:val="20"/>
              </w:rPr>
            </w:pPr>
            <w:r>
              <w:rPr>
                <w:sz w:val="20"/>
                <w:szCs w:val="20"/>
              </w:rPr>
              <w:t xml:space="preserve">Sufficient description of the methods, and complete list of results, with acceptable </w:t>
            </w:r>
            <w:r w:rsidR="009A7DA8">
              <w:rPr>
                <w:sz w:val="20"/>
                <w:szCs w:val="20"/>
              </w:rPr>
              <w:t>explanation. No major fl</w:t>
            </w:r>
            <w:r w:rsidR="00EB10F5">
              <w:rPr>
                <w:sz w:val="20"/>
                <w:szCs w:val="20"/>
              </w:rPr>
              <w:t>a</w:t>
            </w:r>
            <w:r w:rsidR="009A7DA8">
              <w:rPr>
                <w:sz w:val="20"/>
                <w:szCs w:val="20"/>
              </w:rPr>
              <w:t>ws in weight estimation.</w:t>
            </w:r>
          </w:p>
        </w:tc>
        <w:tc>
          <w:tcPr>
            <w:tcW w:w="1077" w:type="dxa"/>
          </w:tcPr>
          <w:p w14:paraId="59D07AB8" w14:textId="61F33F44" w:rsidR="008B3F18" w:rsidRDefault="0098637C" w:rsidP="002F4F38">
            <w:pPr>
              <w:pStyle w:val="Heading2"/>
            </w:pPr>
            <w:r>
              <w:t>16</w:t>
            </w:r>
            <w:r w:rsidR="008B3F18">
              <w:t xml:space="preserve"> - </w:t>
            </w:r>
            <w:r>
              <w:t>20</w:t>
            </w:r>
          </w:p>
        </w:tc>
      </w:tr>
      <w:tr w:rsidR="00BA0C8B" w14:paraId="1DAA3F49" w14:textId="77777777" w:rsidTr="00BF3D93">
        <w:tc>
          <w:tcPr>
            <w:tcW w:w="9010" w:type="dxa"/>
            <w:gridSpan w:val="2"/>
          </w:tcPr>
          <w:p w14:paraId="5A9EEB00" w14:textId="623F454F" w:rsidR="00BA0C8B" w:rsidRPr="003D78FC" w:rsidRDefault="003D78FC" w:rsidP="002F4F38">
            <w:pPr>
              <w:pStyle w:val="Heading2"/>
              <w:rPr>
                <w:sz w:val="20"/>
                <w:szCs w:val="20"/>
              </w:rPr>
            </w:pPr>
            <w:r w:rsidRPr="003D78FC">
              <w:rPr>
                <w:sz w:val="20"/>
                <w:szCs w:val="20"/>
              </w:rPr>
              <w:t xml:space="preserve">Page limit: this section should fit into the rest of this page </w:t>
            </w:r>
            <w:r w:rsidR="0007346A">
              <w:rPr>
                <w:sz w:val="20"/>
                <w:szCs w:val="20"/>
              </w:rPr>
              <w:t>plus one other</w:t>
            </w:r>
            <w:r w:rsidR="0098637C">
              <w:rPr>
                <w:sz w:val="20"/>
                <w:szCs w:val="20"/>
              </w:rPr>
              <w:t>.</w:t>
            </w:r>
          </w:p>
        </w:tc>
      </w:tr>
    </w:tbl>
    <w:p w14:paraId="3C98FCCF" w14:textId="29AE062F" w:rsidR="00D23A7F" w:rsidRDefault="00ED5057">
      <w:r>
        <w:t xml:space="preserve">The Cessna weight estimation method, as given in </w:t>
      </w:r>
      <w:proofErr w:type="spellStart"/>
      <w:r>
        <w:t>Roskam</w:t>
      </w:r>
      <w:proofErr w:type="spellEnd"/>
      <w:r>
        <w:t xml:space="preserve">, was used. </w:t>
      </w:r>
    </w:p>
    <w:p w14:paraId="5C0647EB" w14:textId="03ACE3C5" w:rsidR="00ED5057" w:rsidRDefault="00ED5057">
      <w:r>
        <w:t xml:space="preserve">Where available, numbers directly from the Pilot Operating Handbook or the Cessna website were used, however in some circumstances the OpenVSP model was used to show the values. </w:t>
      </w:r>
    </w:p>
    <w:p w14:paraId="0E295899" w14:textId="2EB6CBA5" w:rsidR="00ED5057" w:rsidRDefault="00ED5057">
      <w:r>
        <w:t>This will ideally be reliable, as the model was based off a three-view drawing from the Pilot Operating Handbook, but they lead to some error.</w:t>
      </w:r>
      <w:r w:rsidR="00682E25">
        <w:t xml:space="preserve"> These are listed as OpenVSP.</w:t>
      </w:r>
    </w:p>
    <w:p w14:paraId="096C636B" w14:textId="651DC96C" w:rsidR="00ED5057" w:rsidRDefault="00ED5057"/>
    <w:p w14:paraId="7EA0A626" w14:textId="563D1039" w:rsidR="00ED5057" w:rsidRDefault="00ED5057">
      <w:r>
        <w:t>As the Cessna method assumes Imperial units as an input, all numbers were kept in Imperial as far as possible, and then converted out at the end. The units in the Pilot Operating Handbook were primarily Imperial, allowing for minimal additional error from converting units.</w:t>
      </w:r>
    </w:p>
    <w:p w14:paraId="04AD0E0E" w14:textId="476A63B3" w:rsidR="00D23A7F" w:rsidRDefault="00D23A7F"/>
    <w:p w14:paraId="0EF97A54" w14:textId="57DD848D" w:rsidR="006521F9" w:rsidRDefault="006521F9">
      <w:r>
        <w:t xml:space="preserve">The weight of the electric subsystem was also included. This is because the model used, the 172S, has a significant amount of avionics, which are not accounted for elsewhere. As this book was published in 1989, far before flight computers like those in the 172S existed, it seems reasonable to allow for their extra </w:t>
      </w:r>
      <w:proofErr w:type="gramStart"/>
      <w:r>
        <w:t>weight</w:t>
      </w:r>
      <w:proofErr w:type="gramEnd"/>
    </w:p>
    <w:p w14:paraId="77670885" w14:textId="14BFF3C7" w:rsidR="00D23A7F" w:rsidRDefault="00D23A7F"/>
    <w:p w14:paraId="00D80EFE" w14:textId="37FF5CE4" w:rsidR="00D23A7F" w:rsidRDefault="002B21DB">
      <w:r>
        <w:t>This table gave an estimated weight of 2220.5 lbs.</w:t>
      </w:r>
      <w:r w:rsidR="00435801">
        <w:t xml:space="preserve"> The Cessna website lists the Basic Empty Weight as 1680 lbs, however what this entails is not specified. It is assumed that the difference is due to coolants, lubricants, passengers/crew and their baggage. This number seems reasonable, as there is still weight budget for fuel. </w:t>
      </w:r>
    </w:p>
    <w:p w14:paraId="6FCAD380" w14:textId="683300D1" w:rsidR="002B21DB" w:rsidRDefault="009D0FD3">
      <w:r>
        <w:rPr>
          <w:noProof/>
        </w:rPr>
        <w:lastRenderedPageBreak/>
        <mc:AlternateContent>
          <mc:Choice Requires="wps">
            <w:drawing>
              <wp:anchor distT="0" distB="0" distL="114300" distR="114300" simplePos="0" relativeHeight="251672576" behindDoc="1" locked="0" layoutInCell="1" allowOverlap="1" wp14:anchorId="1B604E25" wp14:editId="617B7C25">
                <wp:simplePos x="0" y="0"/>
                <wp:positionH relativeFrom="column">
                  <wp:posOffset>-135890</wp:posOffset>
                </wp:positionH>
                <wp:positionV relativeFrom="paragraph">
                  <wp:posOffset>212725</wp:posOffset>
                </wp:positionV>
                <wp:extent cx="5967095" cy="4791710"/>
                <wp:effectExtent l="0" t="0" r="14605" b="8890"/>
                <wp:wrapTight wrapText="bothSides">
                  <wp:wrapPolygon edited="0">
                    <wp:start x="0" y="0"/>
                    <wp:lineTo x="0" y="21583"/>
                    <wp:lineTo x="21607" y="21583"/>
                    <wp:lineTo x="21607" y="0"/>
                    <wp:lineTo x="0" y="0"/>
                  </wp:wrapPolygon>
                </wp:wrapTight>
                <wp:docPr id="857156383" name="Text Box 26"/>
                <wp:cNvGraphicFramePr/>
                <a:graphic xmlns:a="http://schemas.openxmlformats.org/drawingml/2006/main">
                  <a:graphicData uri="http://schemas.microsoft.com/office/word/2010/wordprocessingShape">
                    <wps:wsp>
                      <wps:cNvSpPr txBox="1"/>
                      <wps:spPr>
                        <a:xfrm>
                          <a:off x="0" y="0"/>
                          <a:ext cx="5967095" cy="4791710"/>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7650"/>
                              <w:gridCol w:w="1360"/>
                            </w:tblGrid>
                            <w:tr w:rsidR="009D0FD3" w14:paraId="2E3226E0" w14:textId="77777777" w:rsidTr="00EF0356">
                              <w:tc>
                                <w:tcPr>
                                  <w:tcW w:w="7650" w:type="dxa"/>
                                </w:tcPr>
                                <w:p w14:paraId="1927D1BE" w14:textId="77777777" w:rsidR="009D0FD3" w:rsidRDefault="009D0FD3" w:rsidP="009D0FD3">
                                  <w:r>
                                    <w:t>Name (unit) [source]</w:t>
                                  </w:r>
                                </w:p>
                              </w:tc>
                              <w:tc>
                                <w:tcPr>
                                  <w:tcW w:w="1360" w:type="dxa"/>
                                </w:tcPr>
                                <w:p w14:paraId="27A63453" w14:textId="77777777" w:rsidR="009D0FD3" w:rsidRDefault="009D0FD3" w:rsidP="009D0FD3">
                                  <w:r>
                                    <w:t>Value</w:t>
                                  </w:r>
                                </w:p>
                              </w:tc>
                            </w:tr>
                            <w:tr w:rsidR="009D0FD3" w14:paraId="081ECE4D" w14:textId="77777777" w:rsidTr="00EF0356">
                              <w:tc>
                                <w:tcPr>
                                  <w:tcW w:w="7650" w:type="dxa"/>
                                </w:tcPr>
                                <w:p w14:paraId="550A273B" w14:textId="77777777" w:rsidR="009D0FD3" w:rsidRPr="006521F9" w:rsidRDefault="009D0FD3" w:rsidP="009D0FD3">
                                  <w:r>
                                    <w:t>Wing surface area (</w:t>
                                  </w:r>
                                  <m:oMath>
                                    <m:r>
                                      <m:rPr>
                                        <m:sty m:val="p"/>
                                      </m:rPr>
                                      <w:rPr>
                                        <w:rFonts w:ascii="Cambria Math" w:hAnsi="Cambria Math"/>
                                      </w:rPr>
                                      <m:t>f</m:t>
                                    </m:r>
                                    <m:sSup>
                                      <m:sSupPr>
                                        <m:ctrlPr>
                                          <w:rPr>
                                            <w:rFonts w:ascii="Cambria Math" w:hAnsi="Cambria Math"/>
                                            <w:iCs/>
                                          </w:rPr>
                                        </m:ctrlPr>
                                      </m:sSupPr>
                                      <m:e>
                                        <m:r>
                                          <m:rPr>
                                            <m:sty m:val="p"/>
                                          </m:rPr>
                                          <w:rPr>
                                            <w:rFonts w:ascii="Cambria Math" w:hAnsi="Cambria Math"/>
                                          </w:rPr>
                                          <m:t>t</m:t>
                                        </m:r>
                                      </m:e>
                                      <m:sup>
                                        <m:r>
                                          <m:rPr>
                                            <m:sty m:val="p"/>
                                          </m:rPr>
                                          <w:rPr>
                                            <w:rFonts w:ascii="Cambria Math" w:hAnsi="Cambria Math"/>
                                          </w:rPr>
                                          <m:t>2</m:t>
                                        </m:r>
                                      </m:sup>
                                    </m:sSup>
                                  </m:oMath>
                                  <w:r>
                                    <w:t>) [POH]</w:t>
                                  </w:r>
                                </w:p>
                              </w:tc>
                              <w:tc>
                                <w:tcPr>
                                  <w:tcW w:w="1360" w:type="dxa"/>
                                </w:tcPr>
                                <w:p w14:paraId="018FE3B2" w14:textId="77777777" w:rsidR="009D0FD3" w:rsidRDefault="009D0FD3" w:rsidP="009D0FD3">
                                  <w:r>
                                    <w:t>174</w:t>
                                  </w:r>
                                </w:p>
                              </w:tc>
                            </w:tr>
                            <w:tr w:rsidR="009D0FD3" w14:paraId="1613D387" w14:textId="77777777" w:rsidTr="00EF0356">
                              <w:tc>
                                <w:tcPr>
                                  <w:tcW w:w="7650" w:type="dxa"/>
                                </w:tcPr>
                                <w:p w14:paraId="20DD2104" w14:textId="77777777" w:rsidR="009D0FD3" w:rsidRDefault="009D0FD3" w:rsidP="009D0FD3">
                                  <w:r>
                                    <w:t>Aspect ratio (none) [Specification]</w:t>
                                  </w:r>
                                </w:p>
                              </w:tc>
                              <w:tc>
                                <w:tcPr>
                                  <w:tcW w:w="1360" w:type="dxa"/>
                                </w:tcPr>
                                <w:p w14:paraId="5E48488B" w14:textId="77777777" w:rsidR="009D0FD3" w:rsidRDefault="009D0FD3" w:rsidP="009D0FD3">
                                  <w:r>
                                    <w:t>7.32</w:t>
                                  </w:r>
                                </w:p>
                              </w:tc>
                            </w:tr>
                            <w:tr w:rsidR="009D0FD3" w14:paraId="705B109E" w14:textId="77777777" w:rsidTr="00EF0356">
                              <w:tc>
                                <w:tcPr>
                                  <w:tcW w:w="7650" w:type="dxa"/>
                                </w:tcPr>
                                <w:p w14:paraId="11A6A7CE" w14:textId="77777777" w:rsidR="009D0FD3" w:rsidRDefault="009D0FD3" w:rsidP="009D0FD3">
                                  <w:r>
                                    <w:t>Maximum load factor (</w:t>
                                  </w:r>
                                  <m:oMath>
                                    <m:r>
                                      <w:rPr>
                                        <w:rFonts w:ascii="Cambria Math" w:hAnsi="Cambria Math"/>
                                      </w:rPr>
                                      <m:t>g</m:t>
                                    </m:r>
                                  </m:oMath>
                                  <w:r>
                                    <w:t>) [14CFR 23.337]</w:t>
                                  </w:r>
                                </w:p>
                              </w:tc>
                              <w:tc>
                                <w:tcPr>
                                  <w:tcW w:w="1360" w:type="dxa"/>
                                </w:tcPr>
                                <w:p w14:paraId="4180416F" w14:textId="77777777" w:rsidR="009D0FD3" w:rsidRDefault="009D0FD3" w:rsidP="009D0FD3">
                                  <w:r>
                                    <w:t>5.7</w:t>
                                  </w:r>
                                </w:p>
                              </w:tc>
                            </w:tr>
                            <w:tr w:rsidR="009D0FD3" w14:paraId="713FD261" w14:textId="77777777" w:rsidTr="00EF0356">
                              <w:tc>
                                <w:tcPr>
                                  <w:tcW w:w="7650" w:type="dxa"/>
                                </w:tcPr>
                                <w:p w14:paraId="709980AC" w14:textId="77777777" w:rsidR="009D0FD3" w:rsidRDefault="009D0FD3" w:rsidP="009D0FD3">
                                  <w:r>
                                    <w:t>Horizontal stabiliser surface area (</w:t>
                                  </w:r>
                                  <m:oMath>
                                    <m:r>
                                      <m:rPr>
                                        <m:sty m:val="p"/>
                                      </m:rPr>
                                      <w:rPr>
                                        <w:rFonts w:ascii="Cambria Math" w:hAnsi="Cambria Math"/>
                                      </w:rPr>
                                      <m:t>f</m:t>
                                    </m:r>
                                    <m:sSup>
                                      <m:sSupPr>
                                        <m:ctrlPr>
                                          <w:rPr>
                                            <w:rFonts w:ascii="Cambria Math" w:hAnsi="Cambria Math"/>
                                            <w:iCs/>
                                          </w:rPr>
                                        </m:ctrlPr>
                                      </m:sSupPr>
                                      <m:e>
                                        <m:r>
                                          <m:rPr>
                                            <m:sty m:val="p"/>
                                          </m:rPr>
                                          <w:rPr>
                                            <w:rFonts w:ascii="Cambria Math" w:hAnsi="Cambria Math"/>
                                          </w:rPr>
                                          <m:t>t</m:t>
                                        </m:r>
                                      </m:e>
                                      <m:sup>
                                        <m:r>
                                          <m:rPr>
                                            <m:sty m:val="p"/>
                                          </m:rPr>
                                          <w:rPr>
                                            <w:rFonts w:ascii="Cambria Math" w:hAnsi="Cambria Math"/>
                                          </w:rPr>
                                          <m:t>2</m:t>
                                        </m:r>
                                      </m:sup>
                                    </m:sSup>
                                  </m:oMath>
                                  <w:r>
                                    <w:t>) [OpenVSP]</w:t>
                                  </w:r>
                                </w:p>
                              </w:tc>
                              <w:tc>
                                <w:tcPr>
                                  <w:tcW w:w="1360" w:type="dxa"/>
                                </w:tcPr>
                                <w:p w14:paraId="4BEA2950" w14:textId="77777777" w:rsidR="009D0FD3" w:rsidRDefault="009D0FD3" w:rsidP="009D0FD3">
                                  <w:r>
                                    <w:t>36.6</w:t>
                                  </w:r>
                                </w:p>
                              </w:tc>
                            </w:tr>
                            <w:tr w:rsidR="009D0FD3" w14:paraId="680B5BF1" w14:textId="77777777" w:rsidTr="00EF0356">
                              <w:tc>
                                <w:tcPr>
                                  <w:tcW w:w="7650" w:type="dxa"/>
                                </w:tcPr>
                                <w:p w14:paraId="3876B7CB" w14:textId="77777777" w:rsidR="009D0FD3" w:rsidRDefault="009D0FD3" w:rsidP="009D0FD3">
                                  <w:r>
                                    <w:t>Horizontal stabiliser aspect ratio (none) [OpenVSP]</w:t>
                                  </w:r>
                                </w:p>
                              </w:tc>
                              <w:tc>
                                <w:tcPr>
                                  <w:tcW w:w="1360" w:type="dxa"/>
                                </w:tcPr>
                                <w:p w14:paraId="3D75B772" w14:textId="77777777" w:rsidR="009D0FD3" w:rsidRDefault="009D0FD3" w:rsidP="009D0FD3">
                                  <w:r>
                                    <w:t>3.5</w:t>
                                  </w:r>
                                </w:p>
                              </w:tc>
                            </w:tr>
                            <w:tr w:rsidR="009D0FD3" w14:paraId="730C4023" w14:textId="77777777" w:rsidTr="00EF0356">
                              <w:tc>
                                <w:tcPr>
                                  <w:tcW w:w="7650" w:type="dxa"/>
                                </w:tcPr>
                                <w:p w14:paraId="16D309FD" w14:textId="77777777" w:rsidR="009D0FD3" w:rsidRDefault="009D0FD3" w:rsidP="009D0FD3">
                                  <w:r>
                                    <w:t>Maximum horizontal stabiliser root thickness (</w:t>
                                  </w:r>
                                  <m:oMath>
                                    <m:r>
                                      <w:rPr>
                                        <w:rFonts w:ascii="Cambria Math" w:hAnsi="Cambria Math"/>
                                      </w:rPr>
                                      <m:t>ft</m:t>
                                    </m:r>
                                  </m:oMath>
                                  <w:r>
                                    <w:t>) [it came to me in a dream]</w:t>
                                  </w:r>
                                </w:p>
                              </w:tc>
                              <w:tc>
                                <w:tcPr>
                                  <w:tcW w:w="1360" w:type="dxa"/>
                                </w:tcPr>
                                <w:p w14:paraId="3932F5CB" w14:textId="77777777" w:rsidR="009D0FD3" w:rsidRPr="00B51F2B" w:rsidRDefault="009D0FD3" w:rsidP="009D0FD3">
                                  <m:oMathPara>
                                    <m:oMathParaPr>
                                      <m:jc m:val="left"/>
                                    </m:oMathParaPr>
                                    <m:oMath>
                                      <m:f>
                                        <m:fPr>
                                          <m:ctrlPr>
                                            <w:rPr>
                                              <w:rFonts w:ascii="Cambria Math" w:hAnsi="Cambria Math"/>
                                            </w:rPr>
                                          </m:ctrlPr>
                                        </m:fPr>
                                        <m:num>
                                          <m:r>
                                            <w:rPr>
                                              <w:rFonts w:ascii="Cambria Math" w:hAnsi="Cambria Math"/>
                                            </w:rPr>
                                            <m:t>2</m:t>
                                          </m:r>
                                          <m:ctrlPr>
                                            <w:rPr>
                                              <w:rFonts w:ascii="Cambria Math" w:hAnsi="Cambria Math"/>
                                              <w:i/>
                                            </w:rPr>
                                          </m:ctrlPr>
                                        </m:num>
                                        <m:den>
                                          <m:r>
                                            <w:rPr>
                                              <w:rFonts w:ascii="Cambria Math" w:hAnsi="Cambria Math"/>
                                            </w:rPr>
                                            <m:t>12</m:t>
                                          </m:r>
                                          <m:ctrlPr>
                                            <w:rPr>
                                              <w:rFonts w:ascii="Cambria Math" w:hAnsi="Cambria Math"/>
                                              <w:i/>
                                            </w:rPr>
                                          </m:ctrlPr>
                                        </m:den>
                                      </m:f>
                                    </m:oMath>
                                  </m:oMathPara>
                                </w:p>
                              </w:tc>
                            </w:tr>
                            <w:tr w:rsidR="009D0FD3" w14:paraId="468EDB18" w14:textId="77777777" w:rsidTr="00EF0356">
                              <w:tc>
                                <w:tcPr>
                                  <w:tcW w:w="7650" w:type="dxa"/>
                                </w:tcPr>
                                <w:p w14:paraId="38058549" w14:textId="77777777" w:rsidR="009D0FD3" w:rsidRPr="00682E25" w:rsidRDefault="009D0FD3" w:rsidP="009D0FD3">
                                  <w:r>
                                    <w:t>Vertical Stabiliser surface area (</w:t>
                                  </w:r>
                                  <m:oMath>
                                    <m:r>
                                      <m:rPr>
                                        <m:sty m:val="p"/>
                                      </m:rPr>
                                      <w:rPr>
                                        <w:rFonts w:ascii="Cambria Math" w:hAnsi="Cambria Math"/>
                                      </w:rPr>
                                      <m:t>f</m:t>
                                    </m:r>
                                    <m:sSup>
                                      <m:sSupPr>
                                        <m:ctrlPr>
                                          <w:rPr>
                                            <w:rFonts w:ascii="Cambria Math" w:hAnsi="Cambria Math"/>
                                            <w:iCs/>
                                          </w:rPr>
                                        </m:ctrlPr>
                                      </m:sSupPr>
                                      <m:e>
                                        <m:r>
                                          <m:rPr>
                                            <m:sty m:val="p"/>
                                          </m:rPr>
                                          <w:rPr>
                                            <w:rFonts w:ascii="Cambria Math" w:hAnsi="Cambria Math"/>
                                          </w:rPr>
                                          <m:t>t</m:t>
                                        </m:r>
                                      </m:e>
                                      <m:sup>
                                        <m:r>
                                          <m:rPr>
                                            <m:sty m:val="p"/>
                                          </m:rPr>
                                          <w:rPr>
                                            <w:rFonts w:ascii="Cambria Math" w:hAnsi="Cambria Math"/>
                                          </w:rPr>
                                          <m:t>2</m:t>
                                        </m:r>
                                      </m:sup>
                                    </m:sSup>
                                  </m:oMath>
                                  <w:r>
                                    <w:t>) [OpenVSP]</w:t>
                                  </w:r>
                                </w:p>
                              </w:tc>
                              <w:tc>
                                <w:tcPr>
                                  <w:tcW w:w="1360" w:type="dxa"/>
                                </w:tcPr>
                                <w:p w14:paraId="46D7240D" w14:textId="77777777" w:rsidR="009D0FD3" w:rsidRDefault="009D0FD3" w:rsidP="009D0FD3">
                                  <w:r>
                                    <w:t>21.5</w:t>
                                  </w:r>
                                </w:p>
                              </w:tc>
                            </w:tr>
                            <w:tr w:rsidR="009D0FD3" w14:paraId="3C553F9C" w14:textId="77777777" w:rsidTr="00EF0356">
                              <w:tc>
                                <w:tcPr>
                                  <w:tcW w:w="7650" w:type="dxa"/>
                                </w:tcPr>
                                <w:p w14:paraId="7177EF6C" w14:textId="77777777" w:rsidR="009D0FD3" w:rsidRDefault="009D0FD3" w:rsidP="009D0FD3">
                                  <w:r>
                                    <w:t>Vertical stabiliser aspect ratio (none) [OpenVSP]</w:t>
                                  </w:r>
                                </w:p>
                              </w:tc>
                              <w:tc>
                                <w:tcPr>
                                  <w:tcW w:w="1360" w:type="dxa"/>
                                </w:tcPr>
                                <w:p w14:paraId="2128FBEC" w14:textId="77777777" w:rsidR="009D0FD3" w:rsidRDefault="009D0FD3" w:rsidP="009D0FD3">
                                  <w:r>
                                    <w:t>1</w:t>
                                  </w:r>
                                </w:p>
                              </w:tc>
                            </w:tr>
                            <w:tr w:rsidR="009D0FD3" w14:paraId="78212B08" w14:textId="77777777" w:rsidTr="00EF0356">
                              <w:tc>
                                <w:tcPr>
                                  <w:tcW w:w="7650" w:type="dxa"/>
                                </w:tcPr>
                                <w:p w14:paraId="2D762A53" w14:textId="77777777" w:rsidR="009D0FD3" w:rsidRDefault="009D0FD3" w:rsidP="009D0FD3">
                                  <w:r>
                                    <w:t>Vertical stabiliser root thickness (</w:t>
                                  </w:r>
                                  <m:oMath>
                                    <m:r>
                                      <w:rPr>
                                        <w:rFonts w:ascii="Cambria Math" w:hAnsi="Cambria Math"/>
                                      </w:rPr>
                                      <m:t>ft</m:t>
                                    </m:r>
                                  </m:oMath>
                                  <w:r>
                                    <w:t>) [it came to me in a dream]</w:t>
                                  </w:r>
                                </w:p>
                              </w:tc>
                              <w:tc>
                                <w:tcPr>
                                  <w:tcW w:w="1360" w:type="dxa"/>
                                </w:tcPr>
                                <w:p w14:paraId="29428626" w14:textId="77777777" w:rsidR="009D0FD3" w:rsidRPr="00B51F2B" w:rsidRDefault="009D0FD3" w:rsidP="009D0FD3">
                                  <m:oMathPara>
                                    <m:oMathParaPr>
                                      <m:jc m:val="left"/>
                                    </m:oMathParaPr>
                                    <m:oMath>
                                      <m:f>
                                        <m:fPr>
                                          <m:ctrlPr>
                                            <w:rPr>
                                              <w:rFonts w:ascii="Cambria Math" w:hAnsi="Cambria Math"/>
                                            </w:rPr>
                                          </m:ctrlPr>
                                        </m:fPr>
                                        <m:num>
                                          <m:r>
                                            <w:rPr>
                                              <w:rFonts w:ascii="Cambria Math" w:hAnsi="Cambria Math"/>
                                            </w:rPr>
                                            <m:t>6</m:t>
                                          </m:r>
                                          <m:ctrlPr>
                                            <w:rPr>
                                              <w:rFonts w:ascii="Cambria Math" w:hAnsi="Cambria Math"/>
                                              <w:i/>
                                            </w:rPr>
                                          </m:ctrlPr>
                                        </m:num>
                                        <m:den>
                                          <m:r>
                                            <w:rPr>
                                              <w:rFonts w:ascii="Cambria Math" w:hAnsi="Cambria Math"/>
                                            </w:rPr>
                                            <m:t>12</m:t>
                                          </m:r>
                                          <m:ctrlPr>
                                            <w:rPr>
                                              <w:rFonts w:ascii="Cambria Math" w:hAnsi="Cambria Math"/>
                                              <w:i/>
                                            </w:rPr>
                                          </m:ctrlPr>
                                        </m:den>
                                      </m:f>
                                    </m:oMath>
                                  </m:oMathPara>
                                </w:p>
                              </w:tc>
                            </w:tr>
                            <w:tr w:rsidR="009D0FD3" w14:paraId="5FBD0C27" w14:textId="77777777" w:rsidTr="00EF0356">
                              <w:tc>
                                <w:tcPr>
                                  <w:tcW w:w="7650" w:type="dxa"/>
                                </w:tcPr>
                                <w:p w14:paraId="2B7CB9D5" w14:textId="77777777" w:rsidR="009D0FD3" w:rsidRDefault="009D0FD3" w:rsidP="009D0FD3">
                                  <w:r>
                                    <w:t>Vertical stabiliser quarter chord sweep angle (degrees) [OpenVSP]</w:t>
                                  </w:r>
                                </w:p>
                              </w:tc>
                              <w:tc>
                                <w:tcPr>
                                  <w:tcW w:w="1360" w:type="dxa"/>
                                </w:tcPr>
                                <w:p w14:paraId="6AF1F7D1" w14:textId="77777777" w:rsidR="009D0FD3" w:rsidRPr="00B51F2B" w:rsidRDefault="009D0FD3" w:rsidP="009D0FD3">
                                  <m:oMathPara>
                                    <m:oMathParaPr>
                                      <m:jc m:val="left"/>
                                    </m:oMathParaPr>
                                    <m:oMath>
                                      <m:r>
                                        <w:rPr>
                                          <w:rFonts w:ascii="Cambria Math" w:hAnsi="Cambria Math"/>
                                        </w:rPr>
                                        <m:t>1</m:t>
                                      </m:r>
                                      <m:r>
                                        <w:rPr>
                                          <w:rFonts w:ascii="Cambria Math" w:hAnsi="Cambria Math"/>
                                        </w:rPr>
                                        <m:t>0</m:t>
                                      </m:r>
                                    </m:oMath>
                                  </m:oMathPara>
                                </w:p>
                              </w:tc>
                            </w:tr>
                            <w:tr w:rsidR="009D0FD3" w14:paraId="1A73329D" w14:textId="77777777" w:rsidTr="00EF0356">
                              <w:tc>
                                <w:tcPr>
                                  <w:tcW w:w="7650" w:type="dxa"/>
                                </w:tcPr>
                                <w:p w14:paraId="72881E57" w14:textId="77777777" w:rsidR="009D0FD3" w:rsidRDefault="009D0FD3" w:rsidP="009D0FD3">
                                  <w:r>
                                    <w:t>Length of fuselage from firewall (</w:t>
                                  </w:r>
                                  <m:oMath>
                                    <m:r>
                                      <w:rPr>
                                        <w:rFonts w:ascii="Cambria Math" w:hAnsi="Cambria Math"/>
                                      </w:rPr>
                                      <m:t>ft</m:t>
                                    </m:r>
                                  </m:oMath>
                                  <w:r>
                                    <w:t>) [OpenVSP]</w:t>
                                  </w:r>
                                </w:p>
                              </w:tc>
                              <w:tc>
                                <w:tcPr>
                                  <w:tcW w:w="1360" w:type="dxa"/>
                                </w:tcPr>
                                <w:p w14:paraId="6B00D834" w14:textId="77777777" w:rsidR="009D0FD3" w:rsidRDefault="009D0FD3" w:rsidP="009D0FD3">
                                  <w:pPr>
                                    <w:rPr>
                                      <w:rFonts w:ascii="Calibri" w:eastAsia="MS Mincho" w:hAnsi="Calibri" w:cs="Arial"/>
                                    </w:rPr>
                                  </w:pPr>
                                  <w:r>
                                    <w:rPr>
                                      <w:rFonts w:ascii="Calibri" w:eastAsia="MS Mincho" w:hAnsi="Calibri" w:cs="Arial"/>
                                    </w:rPr>
                                    <w:t>19</w:t>
                                  </w:r>
                                </w:p>
                              </w:tc>
                            </w:tr>
                            <w:tr w:rsidR="009D0FD3" w14:paraId="6C51C859" w14:textId="77777777" w:rsidTr="00EF0356">
                              <w:tc>
                                <w:tcPr>
                                  <w:tcW w:w="7650" w:type="dxa"/>
                                </w:tcPr>
                                <w:p w14:paraId="50695DEB" w14:textId="77777777" w:rsidR="009D0FD3" w:rsidRPr="00C35FF2" w:rsidRDefault="009D0FD3" w:rsidP="009D0FD3">
                                  <w:r>
                                    <w:t>Maximum engine power (</w:t>
                                  </w:r>
                                  <m:oMath>
                                    <m:r>
                                      <m:rPr>
                                        <m:sty m:val="p"/>
                                      </m:rPr>
                                      <w:rPr>
                                        <w:rFonts w:ascii="Cambria Math" w:hAnsi="Cambria Math"/>
                                      </w:rPr>
                                      <m:t>hp</m:t>
                                    </m:r>
                                  </m:oMath>
                                  <w:r>
                                    <w:t>) [POH]</w:t>
                                  </w:r>
                                </w:p>
                              </w:tc>
                              <w:tc>
                                <w:tcPr>
                                  <w:tcW w:w="1360" w:type="dxa"/>
                                </w:tcPr>
                                <w:p w14:paraId="7544D2A4" w14:textId="77777777" w:rsidR="009D0FD3" w:rsidRDefault="009D0FD3" w:rsidP="009D0FD3">
                                  <w:pPr>
                                    <w:rPr>
                                      <w:rFonts w:ascii="Calibri" w:eastAsia="MS Mincho" w:hAnsi="Calibri" w:cs="Arial"/>
                                    </w:rPr>
                                  </w:pPr>
                                  <w:r>
                                    <w:rPr>
                                      <w:rFonts w:ascii="Calibri" w:eastAsia="MS Mincho" w:hAnsi="Calibri" w:cs="Arial"/>
                                    </w:rPr>
                                    <w:t>180</w:t>
                                  </w:r>
                                </w:p>
                              </w:tc>
                            </w:tr>
                            <w:tr w:rsidR="009D0FD3" w14:paraId="53EA8047" w14:textId="77777777" w:rsidTr="00EF0356">
                              <w:tc>
                                <w:tcPr>
                                  <w:tcW w:w="7650" w:type="dxa"/>
                                </w:tcPr>
                                <w:p w14:paraId="187FF865" w14:textId="77777777" w:rsidR="009D0FD3" w:rsidRDefault="009D0FD3" w:rsidP="009D0FD3">
                                  <w:r>
                                    <w:t>Number of people (none) [POH]</w:t>
                                  </w:r>
                                </w:p>
                              </w:tc>
                              <w:tc>
                                <w:tcPr>
                                  <w:tcW w:w="1360" w:type="dxa"/>
                                </w:tcPr>
                                <w:p w14:paraId="0068EA20" w14:textId="77777777" w:rsidR="009D0FD3" w:rsidRDefault="009D0FD3" w:rsidP="009D0FD3">
                                  <w:pPr>
                                    <w:rPr>
                                      <w:rFonts w:ascii="Calibri" w:eastAsia="MS Mincho" w:hAnsi="Calibri" w:cs="Arial"/>
                                    </w:rPr>
                                  </w:pPr>
                                  <w:r>
                                    <w:rPr>
                                      <w:rFonts w:ascii="Calibri" w:eastAsia="MS Mincho" w:hAnsi="Calibri" w:cs="Arial"/>
                                    </w:rPr>
                                    <w:t>4</w:t>
                                  </w:r>
                                </w:p>
                              </w:tc>
                            </w:tr>
                            <w:tr w:rsidR="009D0FD3" w14:paraId="2CEC860C" w14:textId="77777777" w:rsidTr="00EF0356">
                              <w:tc>
                                <w:tcPr>
                                  <w:tcW w:w="7650" w:type="dxa"/>
                                </w:tcPr>
                                <w:p w14:paraId="6647F58A" w14:textId="77777777" w:rsidR="009D0FD3" w:rsidRDefault="009D0FD3" w:rsidP="009D0FD3">
                                  <w:r>
                                    <w:t>Nacelle constant (none) [Cessna method]</w:t>
                                  </w:r>
                                </w:p>
                              </w:tc>
                              <w:tc>
                                <w:tcPr>
                                  <w:tcW w:w="1360" w:type="dxa"/>
                                </w:tcPr>
                                <w:p w14:paraId="71A39DE0" w14:textId="77777777" w:rsidR="009D0FD3" w:rsidRDefault="009D0FD3" w:rsidP="009D0FD3">
                                  <w:pPr>
                                    <w:rPr>
                                      <w:rFonts w:ascii="Calibri" w:eastAsia="MS Mincho" w:hAnsi="Calibri" w:cs="Arial"/>
                                    </w:rPr>
                                  </w:pPr>
                                  <w:r>
                                    <w:rPr>
                                      <w:rFonts w:ascii="Calibri" w:eastAsia="MS Mincho" w:hAnsi="Calibri" w:cs="Arial"/>
                                    </w:rPr>
                                    <w:t>0.24</w:t>
                                  </w:r>
                                </w:p>
                              </w:tc>
                            </w:tr>
                            <w:tr w:rsidR="009D0FD3" w14:paraId="4E2472D3" w14:textId="77777777" w:rsidTr="00EF0356">
                              <w:tc>
                                <w:tcPr>
                                  <w:tcW w:w="7650" w:type="dxa"/>
                                </w:tcPr>
                                <w:p w14:paraId="08DF54F4" w14:textId="77777777" w:rsidR="009D0FD3" w:rsidRDefault="009D0FD3" w:rsidP="009D0FD3">
                                  <w:r>
                                    <w:t>Landing weight (</w:t>
                                  </w:r>
                                  <m:oMath>
                                    <m:r>
                                      <m:rPr>
                                        <m:sty m:val="p"/>
                                      </m:rPr>
                                      <w:rPr>
                                        <w:rFonts w:ascii="Cambria Math" w:hAnsi="Cambria Math"/>
                                      </w:rPr>
                                      <m:t>lbs</m:t>
                                    </m:r>
                                  </m:oMath>
                                  <w:r>
                                    <w:t>) [POH]</w:t>
                                  </w:r>
                                </w:p>
                              </w:tc>
                              <w:tc>
                                <w:tcPr>
                                  <w:tcW w:w="1360" w:type="dxa"/>
                                </w:tcPr>
                                <w:p w14:paraId="7ACAB8E7" w14:textId="77777777" w:rsidR="009D0FD3" w:rsidRDefault="009D0FD3" w:rsidP="009D0FD3">
                                  <w:pPr>
                                    <w:rPr>
                                      <w:rFonts w:ascii="Calibri" w:eastAsia="MS Mincho" w:hAnsi="Calibri" w:cs="Arial"/>
                                    </w:rPr>
                                  </w:pPr>
                                  <w:r>
                                    <w:rPr>
                                      <w:rFonts w:ascii="Calibri" w:eastAsia="MS Mincho" w:hAnsi="Calibri" w:cs="Arial"/>
                                    </w:rPr>
                                    <w:t>2550</w:t>
                                  </w:r>
                                </w:p>
                              </w:tc>
                            </w:tr>
                            <w:tr w:rsidR="009D0FD3" w14:paraId="05E1632E" w14:textId="77777777" w:rsidTr="00EF0356">
                              <w:tc>
                                <w:tcPr>
                                  <w:tcW w:w="7650" w:type="dxa"/>
                                </w:tcPr>
                                <w:p w14:paraId="6755DAB2" w14:textId="77777777" w:rsidR="009D0FD3" w:rsidRDefault="009D0FD3" w:rsidP="009D0FD3">
                                  <w:r>
                                    <w:t>Ultimate landing load factor (</w:t>
                                  </w:r>
                                  <m:oMath>
                                    <m:r>
                                      <w:rPr>
                                        <w:rFonts w:ascii="Cambria Math" w:hAnsi="Cambria Math"/>
                                      </w:rPr>
                                      <m:t>g</m:t>
                                    </m:r>
                                  </m:oMath>
                                  <w:r>
                                    <w:t>) [Cessna method]</w:t>
                                  </w:r>
                                </w:p>
                              </w:tc>
                              <w:tc>
                                <w:tcPr>
                                  <w:tcW w:w="1360" w:type="dxa"/>
                                </w:tcPr>
                                <w:p w14:paraId="63B3DAE5" w14:textId="77777777" w:rsidR="009D0FD3" w:rsidRDefault="009D0FD3" w:rsidP="009D0FD3">
                                  <w:pPr>
                                    <w:rPr>
                                      <w:rFonts w:ascii="Calibri" w:eastAsia="MS Mincho" w:hAnsi="Calibri" w:cs="Arial"/>
                                    </w:rPr>
                                  </w:pPr>
                                  <w:r>
                                    <w:rPr>
                                      <w:rFonts w:ascii="Calibri" w:eastAsia="MS Mincho" w:hAnsi="Calibri" w:cs="Arial"/>
                                    </w:rPr>
                                    <w:t>5.7</w:t>
                                  </w:r>
                                </w:p>
                              </w:tc>
                            </w:tr>
                            <w:tr w:rsidR="009D0FD3" w14:paraId="204BFD63" w14:textId="77777777" w:rsidTr="00EF0356">
                              <w:tc>
                                <w:tcPr>
                                  <w:tcW w:w="7650" w:type="dxa"/>
                                </w:tcPr>
                                <w:p w14:paraId="32A682F9" w14:textId="77777777" w:rsidR="009D0FD3" w:rsidRDefault="009D0FD3" w:rsidP="009D0FD3">
                                  <w:r>
                                    <w:t>Main landing gear shock strut length (</w:t>
                                  </w:r>
                                  <m:oMath>
                                    <m:r>
                                      <w:rPr>
                                        <w:rFonts w:ascii="Cambria Math" w:hAnsi="Cambria Math"/>
                                      </w:rPr>
                                      <m:t>ft</m:t>
                                    </m:r>
                                  </m:oMath>
                                  <w:r>
                                    <w:t>) [POH]</w:t>
                                  </w:r>
                                </w:p>
                              </w:tc>
                              <w:tc>
                                <w:tcPr>
                                  <w:tcW w:w="1360" w:type="dxa"/>
                                </w:tcPr>
                                <w:p w14:paraId="38FB6B31" w14:textId="77777777" w:rsidR="009D0FD3" w:rsidRDefault="009D0FD3" w:rsidP="009D0FD3">
                                  <w:pPr>
                                    <w:rPr>
                                      <w:rFonts w:ascii="Calibri" w:eastAsia="MS Mincho" w:hAnsi="Calibri" w:cs="Arial"/>
                                    </w:rPr>
                                  </w:pPr>
                                  <w:r>
                                    <w:rPr>
                                      <w:rFonts w:ascii="Calibri" w:eastAsia="MS Mincho" w:hAnsi="Calibri" w:cs="Arial"/>
                                    </w:rPr>
                                    <w:t>0</w:t>
                                  </w:r>
                                </w:p>
                              </w:tc>
                            </w:tr>
                            <w:tr w:rsidR="009D0FD3" w14:paraId="7C392AB0" w14:textId="77777777" w:rsidTr="00EF0356">
                              <w:tc>
                                <w:tcPr>
                                  <w:tcW w:w="7650" w:type="dxa"/>
                                </w:tcPr>
                                <w:p w14:paraId="1E44767D" w14:textId="77777777" w:rsidR="009D0FD3" w:rsidRDefault="009D0FD3" w:rsidP="009D0FD3">
                                  <w:r>
                                    <w:t>Nose landing gear shock strut length (</w:t>
                                  </w:r>
                                  <m:oMath>
                                    <m:r>
                                      <w:rPr>
                                        <w:rFonts w:ascii="Cambria Math" w:hAnsi="Cambria Math"/>
                                      </w:rPr>
                                      <m:t>ft</m:t>
                                    </m:r>
                                  </m:oMath>
                                  <w:r>
                                    <w:t>) [</w:t>
                                  </w:r>
                                  <w:r w:rsidRPr="00C35FF2">
                                    <w:rPr>
                                      <w:color w:val="FF0000"/>
                                    </w:rPr>
                                    <w:t>POH</w:t>
                                  </w:r>
                                  <w:r>
                                    <w:t>]</w:t>
                                  </w:r>
                                </w:p>
                              </w:tc>
                              <w:tc>
                                <w:tcPr>
                                  <w:tcW w:w="1360" w:type="dxa"/>
                                </w:tcPr>
                                <w:p w14:paraId="438263BD" w14:textId="77777777" w:rsidR="009D0FD3" w:rsidRPr="00B51F2B" w:rsidRDefault="009D0FD3" w:rsidP="009D0FD3">
                                  <m:oMathPara>
                                    <m:oMathParaPr>
                                      <m:jc m:val="left"/>
                                    </m:oMathParaPr>
                                    <m:oMath>
                                      <m:f>
                                        <m:fPr>
                                          <m:ctrlPr>
                                            <w:rPr>
                                              <w:rFonts w:ascii="Cambria Math" w:eastAsia="MS Mincho" w:hAnsi="Cambria Math" w:cs="Arial"/>
                                            </w:rPr>
                                          </m:ctrlPr>
                                        </m:fPr>
                                        <m:num>
                                          <m:r>
                                            <w:rPr>
                                              <w:rFonts w:ascii="Cambria Math" w:eastAsia="MS Mincho" w:hAnsi="Cambria Math" w:cs="Arial"/>
                                            </w:rPr>
                                            <m:t>5</m:t>
                                          </m:r>
                                          <m:ctrlPr>
                                            <w:rPr>
                                              <w:rFonts w:ascii="Cambria Math" w:eastAsia="MS Mincho" w:hAnsi="Cambria Math" w:cs="Arial"/>
                                              <w:i/>
                                            </w:rPr>
                                          </m:ctrlPr>
                                        </m:num>
                                        <m:den>
                                          <m:r>
                                            <w:rPr>
                                              <w:rFonts w:ascii="Cambria Math" w:eastAsia="MS Mincho" w:hAnsi="Cambria Math" w:cs="Arial"/>
                                            </w:rPr>
                                            <m:t>12</m:t>
                                          </m:r>
                                          <m:ctrlPr>
                                            <w:rPr>
                                              <w:rFonts w:ascii="Cambria Math" w:eastAsia="MS Mincho" w:hAnsi="Cambria Math" w:cs="Arial"/>
                                              <w:i/>
                                            </w:rPr>
                                          </m:ctrlPr>
                                        </m:den>
                                      </m:f>
                                    </m:oMath>
                                  </m:oMathPara>
                                </w:p>
                              </w:tc>
                            </w:tr>
                            <w:tr w:rsidR="009D0FD3" w14:paraId="66250090" w14:textId="77777777" w:rsidTr="00EF0356">
                              <w:tc>
                                <w:tcPr>
                                  <w:tcW w:w="7650" w:type="dxa"/>
                                </w:tcPr>
                                <w:p w14:paraId="3827AAC2" w14:textId="77777777" w:rsidR="009D0FD3" w:rsidRDefault="009D0FD3" w:rsidP="009D0FD3">
                                  <w:r>
                                    <w:t>Propulsion constant for natural aspiration (none) [Cessna method]</w:t>
                                  </w:r>
                                </w:p>
                              </w:tc>
                              <w:tc>
                                <w:tcPr>
                                  <w:tcW w:w="1360" w:type="dxa"/>
                                </w:tcPr>
                                <w:p w14:paraId="64CEA1E0" w14:textId="77777777" w:rsidR="009D0FD3" w:rsidRDefault="009D0FD3" w:rsidP="009D0FD3">
                                  <w:pPr>
                                    <w:rPr>
                                      <w:rFonts w:ascii="Calibri" w:eastAsia="MS Mincho" w:hAnsi="Calibri" w:cs="Arial"/>
                                    </w:rPr>
                                  </w:pPr>
                                  <w:r>
                                    <w:rPr>
                                      <w:rFonts w:ascii="Calibri" w:eastAsia="MS Mincho" w:hAnsi="Calibri" w:cs="Arial"/>
                                    </w:rPr>
                                    <w:t>1.1</w:t>
                                  </w:r>
                                </w:p>
                              </w:tc>
                            </w:tr>
                            <w:tr w:rsidR="009D0FD3" w14:paraId="53878E93" w14:textId="77777777" w:rsidTr="00EF0356">
                              <w:tc>
                                <w:tcPr>
                                  <w:tcW w:w="7650" w:type="dxa"/>
                                </w:tcPr>
                                <w:p w14:paraId="34938D9F" w14:textId="77777777" w:rsidR="009D0FD3" w:rsidRDefault="009D0FD3" w:rsidP="009D0FD3">
                                  <w:r>
                                    <w:t>Fuel weight (</w:t>
                                  </w:r>
                                  <m:oMath>
                                    <m:r>
                                      <w:rPr>
                                        <w:rFonts w:ascii="Cambria Math" w:hAnsi="Cambria Math"/>
                                      </w:rPr>
                                      <m:t>lbs</m:t>
                                    </m:r>
                                  </m:oMath>
                                  <w:r>
                                    <w:t>) [POH]</w:t>
                                  </w:r>
                                </w:p>
                              </w:tc>
                              <w:tc>
                                <w:tcPr>
                                  <w:tcW w:w="1360" w:type="dxa"/>
                                </w:tcPr>
                                <w:p w14:paraId="1BACE987" w14:textId="77777777" w:rsidR="009D0FD3" w:rsidRDefault="009D0FD3" w:rsidP="009D0FD3">
                                  <w:pPr>
                                    <w:rPr>
                                      <w:rFonts w:ascii="Calibri" w:eastAsia="MS Mincho" w:hAnsi="Calibri" w:cs="Arial"/>
                                    </w:rPr>
                                  </w:pPr>
                                  <w:r>
                                    <w:rPr>
                                      <w:rFonts w:ascii="Calibri" w:eastAsia="MS Mincho" w:hAnsi="Calibri" w:cs="Arial"/>
                                    </w:rPr>
                                    <w:t>330.55</w:t>
                                  </w:r>
                                </w:p>
                              </w:tc>
                            </w:tr>
                          </w:tbl>
                          <w:p w14:paraId="1997F031" w14:textId="3A3520FD" w:rsidR="009D0FD3" w:rsidRDefault="009D0FD3" w:rsidP="009D0FD3">
                            <w:pPr>
                              <w:jc w:val="center"/>
                            </w:pPr>
                            <w:r>
                              <w:t xml:space="preserve">Table 4: parameters used for the Cessna class II weight estimation </w:t>
                            </w:r>
                            <w:proofErr w:type="gramStart"/>
                            <w:r>
                              <w:t>method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04E25" id="Text Box 26" o:spid="_x0000_s1035" type="#_x0000_t202" style="position:absolute;margin-left:-10.7pt;margin-top:16.75pt;width:469.85pt;height:37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2evPAIAAIQEAAAOAAAAZHJzL2Uyb0RvYy54bWysVEtv2zAMvg/YfxB0X2xneTRGnCJLkWFA&#13;&#10;0RZIh54VWYqNyaImKbGzXz9KeXc7DbvIpEh9JD+Snt53jSI7YV0NuqBZL6VEaA5lrTcF/f66/HRH&#13;&#10;ifNMl0yBFgXdC0fvZx8/TFuTiz5UoEphCYJol7emoJX3Jk8SxyvRMNcDIzQaJdiGeVTtJiktaxG9&#13;&#10;UUk/TUdJC7Y0FrhwDm8fDkY6i/hSCu6fpXTCE1VQzM3H08ZzHc5kNmX5xjJT1fyYBvuHLBpWawx6&#13;&#10;hnpgnpGtrf+AampuwYH0PQ5NAlLWXMQasJosfVfNqmJGxFqQHGfONLn/B8ufdivzYonvvkCHDQyE&#13;&#10;tMblDi9DPZ20TfhipgTtSOH+TJvoPOF4OZyMxulkSAlH22A8ycZZJDa5PDfW+a8CGhKEglrsS6SL&#13;&#10;7R6dx5DoenIJ0RyoulzWSkUlzIJYKEt2DLuofEwSX9x4KU3ago4+D9MIfGML0Of3a8X4j1DmLQJq&#13;&#10;SuPlpfgg+W7dkbos6OREzBrKPfJl4TBKzvBljfCPzPkXZnF2kCLcB/+Mh1SAOcFRoqQC++tv98Ef&#13;&#10;W4pWSlqcxYK6n1tmBSXqm8ZmT7LBIAxvVAbDcR8Ve21ZX1v0tlkAEpXh5hkexeDv1UmUFpo3XJt5&#13;&#10;iIompjnGLqg/iQt/2BBcOy7m8+iE42qYf9QrwwN0aEyg9bV7Y9Yc2+pxIp7gNLUsf9fdg294qWG+&#13;&#10;9SDr2PrA84HVI/046rE7x7UMu3StR6/Lz2P2GwAA//8DAFBLAwQUAAYACAAAACEAoWDIC+EAAAAP&#13;&#10;AQAADwAAAGRycy9kb3ducmV2LnhtbExPyW7DIBC9V+o/oKnUW4IddyGOcdQlzaWnJlHPxEwA1YAF&#13;&#10;xHH/vvTUXkZ6mrc268n2ZMQQjXccynkBBF3npXGKw2H/NmNAYhJOit475PCNEdbt9VUjaukv7gPH&#13;&#10;XVIkm7hYCw46paGmNHYarYhzP6DLv5MPVqQMg6IyiEs2tz1dFMUDtcK4nKDFgC8au6/d2XLYPKul&#13;&#10;6pgIesOkMeP0eXpXW85vb6bXVT5PKyAJp/SngN8NuT+0udjRn52MpOcwW5R3mcqhqu6BZMKyZBWQ&#13;&#10;I4dHxkqgbUP/72h/AAAA//8DAFBLAQItABQABgAIAAAAIQC2gziS/gAAAOEBAAATAAAAAAAAAAAA&#13;&#10;AAAAAAAAAABbQ29udGVudF9UeXBlc10ueG1sUEsBAi0AFAAGAAgAAAAhADj9If/WAAAAlAEAAAsA&#13;&#10;AAAAAAAAAAAAAAAALwEAAF9yZWxzLy5yZWxzUEsBAi0AFAAGAAgAAAAhABLPZ688AgAAhAQAAA4A&#13;&#10;AAAAAAAAAAAAAAAALgIAAGRycy9lMm9Eb2MueG1sUEsBAi0AFAAGAAgAAAAhAKFgyAvhAAAADwEA&#13;&#10;AA8AAAAAAAAAAAAAAAAAlgQAAGRycy9kb3ducmV2LnhtbFBLBQYAAAAABAAEAPMAAACkBQAAAAA=&#13;&#10;" fillcolor="white [3201]" strokeweight=".5pt">
                <v:textbox>
                  <w:txbxContent>
                    <w:tbl>
                      <w:tblPr>
                        <w:tblStyle w:val="TableGrid"/>
                        <w:tblW w:w="0" w:type="auto"/>
                        <w:tblLook w:val="04A0" w:firstRow="1" w:lastRow="0" w:firstColumn="1" w:lastColumn="0" w:noHBand="0" w:noVBand="1"/>
                      </w:tblPr>
                      <w:tblGrid>
                        <w:gridCol w:w="7650"/>
                        <w:gridCol w:w="1360"/>
                      </w:tblGrid>
                      <w:tr w:rsidR="009D0FD3" w14:paraId="2E3226E0" w14:textId="77777777" w:rsidTr="00EF0356">
                        <w:tc>
                          <w:tcPr>
                            <w:tcW w:w="7650" w:type="dxa"/>
                          </w:tcPr>
                          <w:p w14:paraId="1927D1BE" w14:textId="77777777" w:rsidR="009D0FD3" w:rsidRDefault="009D0FD3" w:rsidP="009D0FD3">
                            <w:r>
                              <w:t>Name (unit) [source]</w:t>
                            </w:r>
                          </w:p>
                        </w:tc>
                        <w:tc>
                          <w:tcPr>
                            <w:tcW w:w="1360" w:type="dxa"/>
                          </w:tcPr>
                          <w:p w14:paraId="27A63453" w14:textId="77777777" w:rsidR="009D0FD3" w:rsidRDefault="009D0FD3" w:rsidP="009D0FD3">
                            <w:r>
                              <w:t>Value</w:t>
                            </w:r>
                          </w:p>
                        </w:tc>
                      </w:tr>
                      <w:tr w:rsidR="009D0FD3" w14:paraId="081ECE4D" w14:textId="77777777" w:rsidTr="00EF0356">
                        <w:tc>
                          <w:tcPr>
                            <w:tcW w:w="7650" w:type="dxa"/>
                          </w:tcPr>
                          <w:p w14:paraId="550A273B" w14:textId="77777777" w:rsidR="009D0FD3" w:rsidRPr="006521F9" w:rsidRDefault="009D0FD3" w:rsidP="009D0FD3">
                            <w:r>
                              <w:t>Wing surface area (</w:t>
                            </w:r>
                            <m:oMath>
                              <m:r>
                                <m:rPr>
                                  <m:sty m:val="p"/>
                                </m:rPr>
                                <w:rPr>
                                  <w:rFonts w:ascii="Cambria Math" w:hAnsi="Cambria Math"/>
                                </w:rPr>
                                <m:t>f</m:t>
                              </m:r>
                              <m:sSup>
                                <m:sSupPr>
                                  <m:ctrlPr>
                                    <w:rPr>
                                      <w:rFonts w:ascii="Cambria Math" w:hAnsi="Cambria Math"/>
                                      <w:iCs/>
                                    </w:rPr>
                                  </m:ctrlPr>
                                </m:sSupPr>
                                <m:e>
                                  <m:r>
                                    <m:rPr>
                                      <m:sty m:val="p"/>
                                    </m:rPr>
                                    <w:rPr>
                                      <w:rFonts w:ascii="Cambria Math" w:hAnsi="Cambria Math"/>
                                    </w:rPr>
                                    <m:t>t</m:t>
                                  </m:r>
                                </m:e>
                                <m:sup>
                                  <m:r>
                                    <m:rPr>
                                      <m:sty m:val="p"/>
                                    </m:rPr>
                                    <w:rPr>
                                      <w:rFonts w:ascii="Cambria Math" w:hAnsi="Cambria Math"/>
                                    </w:rPr>
                                    <m:t>2</m:t>
                                  </m:r>
                                </m:sup>
                              </m:sSup>
                            </m:oMath>
                            <w:r>
                              <w:t>) [POH]</w:t>
                            </w:r>
                          </w:p>
                        </w:tc>
                        <w:tc>
                          <w:tcPr>
                            <w:tcW w:w="1360" w:type="dxa"/>
                          </w:tcPr>
                          <w:p w14:paraId="018FE3B2" w14:textId="77777777" w:rsidR="009D0FD3" w:rsidRDefault="009D0FD3" w:rsidP="009D0FD3">
                            <w:r>
                              <w:t>174</w:t>
                            </w:r>
                          </w:p>
                        </w:tc>
                      </w:tr>
                      <w:tr w:rsidR="009D0FD3" w14:paraId="1613D387" w14:textId="77777777" w:rsidTr="00EF0356">
                        <w:tc>
                          <w:tcPr>
                            <w:tcW w:w="7650" w:type="dxa"/>
                          </w:tcPr>
                          <w:p w14:paraId="20DD2104" w14:textId="77777777" w:rsidR="009D0FD3" w:rsidRDefault="009D0FD3" w:rsidP="009D0FD3">
                            <w:r>
                              <w:t>Aspect ratio (none) [Specification]</w:t>
                            </w:r>
                          </w:p>
                        </w:tc>
                        <w:tc>
                          <w:tcPr>
                            <w:tcW w:w="1360" w:type="dxa"/>
                          </w:tcPr>
                          <w:p w14:paraId="5E48488B" w14:textId="77777777" w:rsidR="009D0FD3" w:rsidRDefault="009D0FD3" w:rsidP="009D0FD3">
                            <w:r>
                              <w:t>7.32</w:t>
                            </w:r>
                          </w:p>
                        </w:tc>
                      </w:tr>
                      <w:tr w:rsidR="009D0FD3" w14:paraId="705B109E" w14:textId="77777777" w:rsidTr="00EF0356">
                        <w:tc>
                          <w:tcPr>
                            <w:tcW w:w="7650" w:type="dxa"/>
                          </w:tcPr>
                          <w:p w14:paraId="11A6A7CE" w14:textId="77777777" w:rsidR="009D0FD3" w:rsidRDefault="009D0FD3" w:rsidP="009D0FD3">
                            <w:r>
                              <w:t>Maximum load factor (</w:t>
                            </w:r>
                            <m:oMath>
                              <m:r>
                                <w:rPr>
                                  <w:rFonts w:ascii="Cambria Math" w:hAnsi="Cambria Math"/>
                                </w:rPr>
                                <m:t>g</m:t>
                              </m:r>
                            </m:oMath>
                            <w:r>
                              <w:t>) [14CFR 23.337]</w:t>
                            </w:r>
                          </w:p>
                        </w:tc>
                        <w:tc>
                          <w:tcPr>
                            <w:tcW w:w="1360" w:type="dxa"/>
                          </w:tcPr>
                          <w:p w14:paraId="4180416F" w14:textId="77777777" w:rsidR="009D0FD3" w:rsidRDefault="009D0FD3" w:rsidP="009D0FD3">
                            <w:r>
                              <w:t>5.7</w:t>
                            </w:r>
                          </w:p>
                        </w:tc>
                      </w:tr>
                      <w:tr w:rsidR="009D0FD3" w14:paraId="713FD261" w14:textId="77777777" w:rsidTr="00EF0356">
                        <w:tc>
                          <w:tcPr>
                            <w:tcW w:w="7650" w:type="dxa"/>
                          </w:tcPr>
                          <w:p w14:paraId="709980AC" w14:textId="77777777" w:rsidR="009D0FD3" w:rsidRDefault="009D0FD3" w:rsidP="009D0FD3">
                            <w:r>
                              <w:t>Horizontal stabiliser surface area (</w:t>
                            </w:r>
                            <m:oMath>
                              <m:r>
                                <m:rPr>
                                  <m:sty m:val="p"/>
                                </m:rPr>
                                <w:rPr>
                                  <w:rFonts w:ascii="Cambria Math" w:hAnsi="Cambria Math"/>
                                </w:rPr>
                                <m:t>f</m:t>
                              </m:r>
                              <m:sSup>
                                <m:sSupPr>
                                  <m:ctrlPr>
                                    <w:rPr>
                                      <w:rFonts w:ascii="Cambria Math" w:hAnsi="Cambria Math"/>
                                      <w:iCs/>
                                    </w:rPr>
                                  </m:ctrlPr>
                                </m:sSupPr>
                                <m:e>
                                  <m:r>
                                    <m:rPr>
                                      <m:sty m:val="p"/>
                                    </m:rPr>
                                    <w:rPr>
                                      <w:rFonts w:ascii="Cambria Math" w:hAnsi="Cambria Math"/>
                                    </w:rPr>
                                    <m:t>t</m:t>
                                  </m:r>
                                </m:e>
                                <m:sup>
                                  <m:r>
                                    <m:rPr>
                                      <m:sty m:val="p"/>
                                    </m:rPr>
                                    <w:rPr>
                                      <w:rFonts w:ascii="Cambria Math" w:hAnsi="Cambria Math"/>
                                    </w:rPr>
                                    <m:t>2</m:t>
                                  </m:r>
                                </m:sup>
                              </m:sSup>
                            </m:oMath>
                            <w:r>
                              <w:t>) [OpenVSP]</w:t>
                            </w:r>
                          </w:p>
                        </w:tc>
                        <w:tc>
                          <w:tcPr>
                            <w:tcW w:w="1360" w:type="dxa"/>
                          </w:tcPr>
                          <w:p w14:paraId="4BEA2950" w14:textId="77777777" w:rsidR="009D0FD3" w:rsidRDefault="009D0FD3" w:rsidP="009D0FD3">
                            <w:r>
                              <w:t>36.6</w:t>
                            </w:r>
                          </w:p>
                        </w:tc>
                      </w:tr>
                      <w:tr w:rsidR="009D0FD3" w14:paraId="680B5BF1" w14:textId="77777777" w:rsidTr="00EF0356">
                        <w:tc>
                          <w:tcPr>
                            <w:tcW w:w="7650" w:type="dxa"/>
                          </w:tcPr>
                          <w:p w14:paraId="3876B7CB" w14:textId="77777777" w:rsidR="009D0FD3" w:rsidRDefault="009D0FD3" w:rsidP="009D0FD3">
                            <w:r>
                              <w:t>Horizontal stabiliser aspect ratio (none) [OpenVSP]</w:t>
                            </w:r>
                          </w:p>
                        </w:tc>
                        <w:tc>
                          <w:tcPr>
                            <w:tcW w:w="1360" w:type="dxa"/>
                          </w:tcPr>
                          <w:p w14:paraId="3D75B772" w14:textId="77777777" w:rsidR="009D0FD3" w:rsidRDefault="009D0FD3" w:rsidP="009D0FD3">
                            <w:r>
                              <w:t>3.5</w:t>
                            </w:r>
                          </w:p>
                        </w:tc>
                      </w:tr>
                      <w:tr w:rsidR="009D0FD3" w14:paraId="730C4023" w14:textId="77777777" w:rsidTr="00EF0356">
                        <w:tc>
                          <w:tcPr>
                            <w:tcW w:w="7650" w:type="dxa"/>
                          </w:tcPr>
                          <w:p w14:paraId="16D309FD" w14:textId="77777777" w:rsidR="009D0FD3" w:rsidRDefault="009D0FD3" w:rsidP="009D0FD3">
                            <w:r>
                              <w:t>Maximum horizontal stabiliser root thickness (</w:t>
                            </w:r>
                            <m:oMath>
                              <m:r>
                                <w:rPr>
                                  <w:rFonts w:ascii="Cambria Math" w:hAnsi="Cambria Math"/>
                                </w:rPr>
                                <m:t>ft</m:t>
                              </m:r>
                            </m:oMath>
                            <w:r>
                              <w:t>) [it came to me in a dream]</w:t>
                            </w:r>
                          </w:p>
                        </w:tc>
                        <w:tc>
                          <w:tcPr>
                            <w:tcW w:w="1360" w:type="dxa"/>
                          </w:tcPr>
                          <w:p w14:paraId="3932F5CB" w14:textId="77777777" w:rsidR="009D0FD3" w:rsidRPr="00B51F2B" w:rsidRDefault="009D0FD3" w:rsidP="009D0FD3">
                            <m:oMathPara>
                              <m:oMathParaPr>
                                <m:jc m:val="left"/>
                              </m:oMathParaPr>
                              <m:oMath>
                                <m:f>
                                  <m:fPr>
                                    <m:ctrlPr>
                                      <w:rPr>
                                        <w:rFonts w:ascii="Cambria Math" w:hAnsi="Cambria Math"/>
                                      </w:rPr>
                                    </m:ctrlPr>
                                  </m:fPr>
                                  <m:num>
                                    <m:r>
                                      <w:rPr>
                                        <w:rFonts w:ascii="Cambria Math" w:hAnsi="Cambria Math"/>
                                      </w:rPr>
                                      <m:t>2</m:t>
                                    </m:r>
                                    <m:ctrlPr>
                                      <w:rPr>
                                        <w:rFonts w:ascii="Cambria Math" w:hAnsi="Cambria Math"/>
                                        <w:i/>
                                      </w:rPr>
                                    </m:ctrlPr>
                                  </m:num>
                                  <m:den>
                                    <m:r>
                                      <w:rPr>
                                        <w:rFonts w:ascii="Cambria Math" w:hAnsi="Cambria Math"/>
                                      </w:rPr>
                                      <m:t>12</m:t>
                                    </m:r>
                                    <m:ctrlPr>
                                      <w:rPr>
                                        <w:rFonts w:ascii="Cambria Math" w:hAnsi="Cambria Math"/>
                                        <w:i/>
                                      </w:rPr>
                                    </m:ctrlPr>
                                  </m:den>
                                </m:f>
                              </m:oMath>
                            </m:oMathPara>
                          </w:p>
                        </w:tc>
                      </w:tr>
                      <w:tr w:rsidR="009D0FD3" w14:paraId="468EDB18" w14:textId="77777777" w:rsidTr="00EF0356">
                        <w:tc>
                          <w:tcPr>
                            <w:tcW w:w="7650" w:type="dxa"/>
                          </w:tcPr>
                          <w:p w14:paraId="38058549" w14:textId="77777777" w:rsidR="009D0FD3" w:rsidRPr="00682E25" w:rsidRDefault="009D0FD3" w:rsidP="009D0FD3">
                            <w:r>
                              <w:t>Vertical Stabiliser surface area (</w:t>
                            </w:r>
                            <m:oMath>
                              <m:r>
                                <m:rPr>
                                  <m:sty m:val="p"/>
                                </m:rPr>
                                <w:rPr>
                                  <w:rFonts w:ascii="Cambria Math" w:hAnsi="Cambria Math"/>
                                </w:rPr>
                                <m:t>f</m:t>
                              </m:r>
                              <m:sSup>
                                <m:sSupPr>
                                  <m:ctrlPr>
                                    <w:rPr>
                                      <w:rFonts w:ascii="Cambria Math" w:hAnsi="Cambria Math"/>
                                      <w:iCs/>
                                    </w:rPr>
                                  </m:ctrlPr>
                                </m:sSupPr>
                                <m:e>
                                  <m:r>
                                    <m:rPr>
                                      <m:sty m:val="p"/>
                                    </m:rPr>
                                    <w:rPr>
                                      <w:rFonts w:ascii="Cambria Math" w:hAnsi="Cambria Math"/>
                                    </w:rPr>
                                    <m:t>t</m:t>
                                  </m:r>
                                </m:e>
                                <m:sup>
                                  <m:r>
                                    <m:rPr>
                                      <m:sty m:val="p"/>
                                    </m:rPr>
                                    <w:rPr>
                                      <w:rFonts w:ascii="Cambria Math" w:hAnsi="Cambria Math"/>
                                    </w:rPr>
                                    <m:t>2</m:t>
                                  </m:r>
                                </m:sup>
                              </m:sSup>
                            </m:oMath>
                            <w:r>
                              <w:t>) [OpenVSP]</w:t>
                            </w:r>
                          </w:p>
                        </w:tc>
                        <w:tc>
                          <w:tcPr>
                            <w:tcW w:w="1360" w:type="dxa"/>
                          </w:tcPr>
                          <w:p w14:paraId="46D7240D" w14:textId="77777777" w:rsidR="009D0FD3" w:rsidRDefault="009D0FD3" w:rsidP="009D0FD3">
                            <w:r>
                              <w:t>21.5</w:t>
                            </w:r>
                          </w:p>
                        </w:tc>
                      </w:tr>
                      <w:tr w:rsidR="009D0FD3" w14:paraId="3C553F9C" w14:textId="77777777" w:rsidTr="00EF0356">
                        <w:tc>
                          <w:tcPr>
                            <w:tcW w:w="7650" w:type="dxa"/>
                          </w:tcPr>
                          <w:p w14:paraId="7177EF6C" w14:textId="77777777" w:rsidR="009D0FD3" w:rsidRDefault="009D0FD3" w:rsidP="009D0FD3">
                            <w:r>
                              <w:t>Vertical stabiliser aspect ratio (none) [OpenVSP]</w:t>
                            </w:r>
                          </w:p>
                        </w:tc>
                        <w:tc>
                          <w:tcPr>
                            <w:tcW w:w="1360" w:type="dxa"/>
                          </w:tcPr>
                          <w:p w14:paraId="2128FBEC" w14:textId="77777777" w:rsidR="009D0FD3" w:rsidRDefault="009D0FD3" w:rsidP="009D0FD3">
                            <w:r>
                              <w:t>1</w:t>
                            </w:r>
                          </w:p>
                        </w:tc>
                      </w:tr>
                      <w:tr w:rsidR="009D0FD3" w14:paraId="78212B08" w14:textId="77777777" w:rsidTr="00EF0356">
                        <w:tc>
                          <w:tcPr>
                            <w:tcW w:w="7650" w:type="dxa"/>
                          </w:tcPr>
                          <w:p w14:paraId="2D762A53" w14:textId="77777777" w:rsidR="009D0FD3" w:rsidRDefault="009D0FD3" w:rsidP="009D0FD3">
                            <w:r>
                              <w:t>Vertical stabiliser root thickness (</w:t>
                            </w:r>
                            <m:oMath>
                              <m:r>
                                <w:rPr>
                                  <w:rFonts w:ascii="Cambria Math" w:hAnsi="Cambria Math"/>
                                </w:rPr>
                                <m:t>ft</m:t>
                              </m:r>
                            </m:oMath>
                            <w:r>
                              <w:t>) [it came to me in a dream]</w:t>
                            </w:r>
                          </w:p>
                        </w:tc>
                        <w:tc>
                          <w:tcPr>
                            <w:tcW w:w="1360" w:type="dxa"/>
                          </w:tcPr>
                          <w:p w14:paraId="29428626" w14:textId="77777777" w:rsidR="009D0FD3" w:rsidRPr="00B51F2B" w:rsidRDefault="009D0FD3" w:rsidP="009D0FD3">
                            <m:oMathPara>
                              <m:oMathParaPr>
                                <m:jc m:val="left"/>
                              </m:oMathParaPr>
                              <m:oMath>
                                <m:f>
                                  <m:fPr>
                                    <m:ctrlPr>
                                      <w:rPr>
                                        <w:rFonts w:ascii="Cambria Math" w:hAnsi="Cambria Math"/>
                                      </w:rPr>
                                    </m:ctrlPr>
                                  </m:fPr>
                                  <m:num>
                                    <m:r>
                                      <w:rPr>
                                        <w:rFonts w:ascii="Cambria Math" w:hAnsi="Cambria Math"/>
                                      </w:rPr>
                                      <m:t>6</m:t>
                                    </m:r>
                                    <m:ctrlPr>
                                      <w:rPr>
                                        <w:rFonts w:ascii="Cambria Math" w:hAnsi="Cambria Math"/>
                                        <w:i/>
                                      </w:rPr>
                                    </m:ctrlPr>
                                  </m:num>
                                  <m:den>
                                    <m:r>
                                      <w:rPr>
                                        <w:rFonts w:ascii="Cambria Math" w:hAnsi="Cambria Math"/>
                                      </w:rPr>
                                      <m:t>12</m:t>
                                    </m:r>
                                    <m:ctrlPr>
                                      <w:rPr>
                                        <w:rFonts w:ascii="Cambria Math" w:hAnsi="Cambria Math"/>
                                        <w:i/>
                                      </w:rPr>
                                    </m:ctrlPr>
                                  </m:den>
                                </m:f>
                              </m:oMath>
                            </m:oMathPara>
                          </w:p>
                        </w:tc>
                      </w:tr>
                      <w:tr w:rsidR="009D0FD3" w14:paraId="5FBD0C27" w14:textId="77777777" w:rsidTr="00EF0356">
                        <w:tc>
                          <w:tcPr>
                            <w:tcW w:w="7650" w:type="dxa"/>
                          </w:tcPr>
                          <w:p w14:paraId="2B7CB9D5" w14:textId="77777777" w:rsidR="009D0FD3" w:rsidRDefault="009D0FD3" w:rsidP="009D0FD3">
                            <w:r>
                              <w:t>Vertical stabiliser quarter chord sweep angle (degrees) [OpenVSP]</w:t>
                            </w:r>
                          </w:p>
                        </w:tc>
                        <w:tc>
                          <w:tcPr>
                            <w:tcW w:w="1360" w:type="dxa"/>
                          </w:tcPr>
                          <w:p w14:paraId="6AF1F7D1" w14:textId="77777777" w:rsidR="009D0FD3" w:rsidRPr="00B51F2B" w:rsidRDefault="009D0FD3" w:rsidP="009D0FD3">
                            <m:oMathPara>
                              <m:oMathParaPr>
                                <m:jc m:val="left"/>
                              </m:oMathParaPr>
                              <m:oMath>
                                <m:r>
                                  <w:rPr>
                                    <w:rFonts w:ascii="Cambria Math" w:hAnsi="Cambria Math"/>
                                  </w:rPr>
                                  <m:t>1</m:t>
                                </m:r>
                                <m:r>
                                  <w:rPr>
                                    <w:rFonts w:ascii="Cambria Math" w:hAnsi="Cambria Math"/>
                                  </w:rPr>
                                  <m:t>0</m:t>
                                </m:r>
                              </m:oMath>
                            </m:oMathPara>
                          </w:p>
                        </w:tc>
                      </w:tr>
                      <w:tr w:rsidR="009D0FD3" w14:paraId="1A73329D" w14:textId="77777777" w:rsidTr="00EF0356">
                        <w:tc>
                          <w:tcPr>
                            <w:tcW w:w="7650" w:type="dxa"/>
                          </w:tcPr>
                          <w:p w14:paraId="72881E57" w14:textId="77777777" w:rsidR="009D0FD3" w:rsidRDefault="009D0FD3" w:rsidP="009D0FD3">
                            <w:r>
                              <w:t>Length of fuselage from firewall (</w:t>
                            </w:r>
                            <m:oMath>
                              <m:r>
                                <w:rPr>
                                  <w:rFonts w:ascii="Cambria Math" w:hAnsi="Cambria Math"/>
                                </w:rPr>
                                <m:t>ft</m:t>
                              </m:r>
                            </m:oMath>
                            <w:r>
                              <w:t>) [OpenVSP]</w:t>
                            </w:r>
                          </w:p>
                        </w:tc>
                        <w:tc>
                          <w:tcPr>
                            <w:tcW w:w="1360" w:type="dxa"/>
                          </w:tcPr>
                          <w:p w14:paraId="6B00D834" w14:textId="77777777" w:rsidR="009D0FD3" w:rsidRDefault="009D0FD3" w:rsidP="009D0FD3">
                            <w:pPr>
                              <w:rPr>
                                <w:rFonts w:ascii="Calibri" w:eastAsia="MS Mincho" w:hAnsi="Calibri" w:cs="Arial"/>
                              </w:rPr>
                            </w:pPr>
                            <w:r>
                              <w:rPr>
                                <w:rFonts w:ascii="Calibri" w:eastAsia="MS Mincho" w:hAnsi="Calibri" w:cs="Arial"/>
                              </w:rPr>
                              <w:t>19</w:t>
                            </w:r>
                          </w:p>
                        </w:tc>
                      </w:tr>
                      <w:tr w:rsidR="009D0FD3" w14:paraId="6C51C859" w14:textId="77777777" w:rsidTr="00EF0356">
                        <w:tc>
                          <w:tcPr>
                            <w:tcW w:w="7650" w:type="dxa"/>
                          </w:tcPr>
                          <w:p w14:paraId="50695DEB" w14:textId="77777777" w:rsidR="009D0FD3" w:rsidRPr="00C35FF2" w:rsidRDefault="009D0FD3" w:rsidP="009D0FD3">
                            <w:r>
                              <w:t>Maximum engine power (</w:t>
                            </w:r>
                            <m:oMath>
                              <m:r>
                                <m:rPr>
                                  <m:sty m:val="p"/>
                                </m:rPr>
                                <w:rPr>
                                  <w:rFonts w:ascii="Cambria Math" w:hAnsi="Cambria Math"/>
                                </w:rPr>
                                <m:t>hp</m:t>
                              </m:r>
                            </m:oMath>
                            <w:r>
                              <w:t>) [POH]</w:t>
                            </w:r>
                          </w:p>
                        </w:tc>
                        <w:tc>
                          <w:tcPr>
                            <w:tcW w:w="1360" w:type="dxa"/>
                          </w:tcPr>
                          <w:p w14:paraId="7544D2A4" w14:textId="77777777" w:rsidR="009D0FD3" w:rsidRDefault="009D0FD3" w:rsidP="009D0FD3">
                            <w:pPr>
                              <w:rPr>
                                <w:rFonts w:ascii="Calibri" w:eastAsia="MS Mincho" w:hAnsi="Calibri" w:cs="Arial"/>
                              </w:rPr>
                            </w:pPr>
                            <w:r>
                              <w:rPr>
                                <w:rFonts w:ascii="Calibri" w:eastAsia="MS Mincho" w:hAnsi="Calibri" w:cs="Arial"/>
                              </w:rPr>
                              <w:t>180</w:t>
                            </w:r>
                          </w:p>
                        </w:tc>
                      </w:tr>
                      <w:tr w:rsidR="009D0FD3" w14:paraId="53EA8047" w14:textId="77777777" w:rsidTr="00EF0356">
                        <w:tc>
                          <w:tcPr>
                            <w:tcW w:w="7650" w:type="dxa"/>
                          </w:tcPr>
                          <w:p w14:paraId="187FF865" w14:textId="77777777" w:rsidR="009D0FD3" w:rsidRDefault="009D0FD3" w:rsidP="009D0FD3">
                            <w:r>
                              <w:t>Number of people (none) [POH]</w:t>
                            </w:r>
                          </w:p>
                        </w:tc>
                        <w:tc>
                          <w:tcPr>
                            <w:tcW w:w="1360" w:type="dxa"/>
                          </w:tcPr>
                          <w:p w14:paraId="0068EA20" w14:textId="77777777" w:rsidR="009D0FD3" w:rsidRDefault="009D0FD3" w:rsidP="009D0FD3">
                            <w:pPr>
                              <w:rPr>
                                <w:rFonts w:ascii="Calibri" w:eastAsia="MS Mincho" w:hAnsi="Calibri" w:cs="Arial"/>
                              </w:rPr>
                            </w:pPr>
                            <w:r>
                              <w:rPr>
                                <w:rFonts w:ascii="Calibri" w:eastAsia="MS Mincho" w:hAnsi="Calibri" w:cs="Arial"/>
                              </w:rPr>
                              <w:t>4</w:t>
                            </w:r>
                          </w:p>
                        </w:tc>
                      </w:tr>
                      <w:tr w:rsidR="009D0FD3" w14:paraId="2CEC860C" w14:textId="77777777" w:rsidTr="00EF0356">
                        <w:tc>
                          <w:tcPr>
                            <w:tcW w:w="7650" w:type="dxa"/>
                          </w:tcPr>
                          <w:p w14:paraId="6647F58A" w14:textId="77777777" w:rsidR="009D0FD3" w:rsidRDefault="009D0FD3" w:rsidP="009D0FD3">
                            <w:r>
                              <w:t>Nacelle constant (none) [Cessna method]</w:t>
                            </w:r>
                          </w:p>
                        </w:tc>
                        <w:tc>
                          <w:tcPr>
                            <w:tcW w:w="1360" w:type="dxa"/>
                          </w:tcPr>
                          <w:p w14:paraId="71A39DE0" w14:textId="77777777" w:rsidR="009D0FD3" w:rsidRDefault="009D0FD3" w:rsidP="009D0FD3">
                            <w:pPr>
                              <w:rPr>
                                <w:rFonts w:ascii="Calibri" w:eastAsia="MS Mincho" w:hAnsi="Calibri" w:cs="Arial"/>
                              </w:rPr>
                            </w:pPr>
                            <w:r>
                              <w:rPr>
                                <w:rFonts w:ascii="Calibri" w:eastAsia="MS Mincho" w:hAnsi="Calibri" w:cs="Arial"/>
                              </w:rPr>
                              <w:t>0.24</w:t>
                            </w:r>
                          </w:p>
                        </w:tc>
                      </w:tr>
                      <w:tr w:rsidR="009D0FD3" w14:paraId="4E2472D3" w14:textId="77777777" w:rsidTr="00EF0356">
                        <w:tc>
                          <w:tcPr>
                            <w:tcW w:w="7650" w:type="dxa"/>
                          </w:tcPr>
                          <w:p w14:paraId="08DF54F4" w14:textId="77777777" w:rsidR="009D0FD3" w:rsidRDefault="009D0FD3" w:rsidP="009D0FD3">
                            <w:r>
                              <w:t>Landing weight (</w:t>
                            </w:r>
                            <m:oMath>
                              <m:r>
                                <m:rPr>
                                  <m:sty m:val="p"/>
                                </m:rPr>
                                <w:rPr>
                                  <w:rFonts w:ascii="Cambria Math" w:hAnsi="Cambria Math"/>
                                </w:rPr>
                                <m:t>lbs</m:t>
                              </m:r>
                            </m:oMath>
                            <w:r>
                              <w:t>) [POH]</w:t>
                            </w:r>
                          </w:p>
                        </w:tc>
                        <w:tc>
                          <w:tcPr>
                            <w:tcW w:w="1360" w:type="dxa"/>
                          </w:tcPr>
                          <w:p w14:paraId="7ACAB8E7" w14:textId="77777777" w:rsidR="009D0FD3" w:rsidRDefault="009D0FD3" w:rsidP="009D0FD3">
                            <w:pPr>
                              <w:rPr>
                                <w:rFonts w:ascii="Calibri" w:eastAsia="MS Mincho" w:hAnsi="Calibri" w:cs="Arial"/>
                              </w:rPr>
                            </w:pPr>
                            <w:r>
                              <w:rPr>
                                <w:rFonts w:ascii="Calibri" w:eastAsia="MS Mincho" w:hAnsi="Calibri" w:cs="Arial"/>
                              </w:rPr>
                              <w:t>2550</w:t>
                            </w:r>
                          </w:p>
                        </w:tc>
                      </w:tr>
                      <w:tr w:rsidR="009D0FD3" w14:paraId="05E1632E" w14:textId="77777777" w:rsidTr="00EF0356">
                        <w:tc>
                          <w:tcPr>
                            <w:tcW w:w="7650" w:type="dxa"/>
                          </w:tcPr>
                          <w:p w14:paraId="6755DAB2" w14:textId="77777777" w:rsidR="009D0FD3" w:rsidRDefault="009D0FD3" w:rsidP="009D0FD3">
                            <w:r>
                              <w:t>Ultimate landing load factor (</w:t>
                            </w:r>
                            <m:oMath>
                              <m:r>
                                <w:rPr>
                                  <w:rFonts w:ascii="Cambria Math" w:hAnsi="Cambria Math"/>
                                </w:rPr>
                                <m:t>g</m:t>
                              </m:r>
                            </m:oMath>
                            <w:r>
                              <w:t>) [Cessna method]</w:t>
                            </w:r>
                          </w:p>
                        </w:tc>
                        <w:tc>
                          <w:tcPr>
                            <w:tcW w:w="1360" w:type="dxa"/>
                          </w:tcPr>
                          <w:p w14:paraId="63B3DAE5" w14:textId="77777777" w:rsidR="009D0FD3" w:rsidRDefault="009D0FD3" w:rsidP="009D0FD3">
                            <w:pPr>
                              <w:rPr>
                                <w:rFonts w:ascii="Calibri" w:eastAsia="MS Mincho" w:hAnsi="Calibri" w:cs="Arial"/>
                              </w:rPr>
                            </w:pPr>
                            <w:r>
                              <w:rPr>
                                <w:rFonts w:ascii="Calibri" w:eastAsia="MS Mincho" w:hAnsi="Calibri" w:cs="Arial"/>
                              </w:rPr>
                              <w:t>5.7</w:t>
                            </w:r>
                          </w:p>
                        </w:tc>
                      </w:tr>
                      <w:tr w:rsidR="009D0FD3" w14:paraId="204BFD63" w14:textId="77777777" w:rsidTr="00EF0356">
                        <w:tc>
                          <w:tcPr>
                            <w:tcW w:w="7650" w:type="dxa"/>
                          </w:tcPr>
                          <w:p w14:paraId="32A682F9" w14:textId="77777777" w:rsidR="009D0FD3" w:rsidRDefault="009D0FD3" w:rsidP="009D0FD3">
                            <w:r>
                              <w:t>Main landing gear shock strut length (</w:t>
                            </w:r>
                            <m:oMath>
                              <m:r>
                                <w:rPr>
                                  <w:rFonts w:ascii="Cambria Math" w:hAnsi="Cambria Math"/>
                                </w:rPr>
                                <m:t>ft</m:t>
                              </m:r>
                            </m:oMath>
                            <w:r>
                              <w:t>) [POH]</w:t>
                            </w:r>
                          </w:p>
                        </w:tc>
                        <w:tc>
                          <w:tcPr>
                            <w:tcW w:w="1360" w:type="dxa"/>
                          </w:tcPr>
                          <w:p w14:paraId="38FB6B31" w14:textId="77777777" w:rsidR="009D0FD3" w:rsidRDefault="009D0FD3" w:rsidP="009D0FD3">
                            <w:pPr>
                              <w:rPr>
                                <w:rFonts w:ascii="Calibri" w:eastAsia="MS Mincho" w:hAnsi="Calibri" w:cs="Arial"/>
                              </w:rPr>
                            </w:pPr>
                            <w:r>
                              <w:rPr>
                                <w:rFonts w:ascii="Calibri" w:eastAsia="MS Mincho" w:hAnsi="Calibri" w:cs="Arial"/>
                              </w:rPr>
                              <w:t>0</w:t>
                            </w:r>
                          </w:p>
                        </w:tc>
                      </w:tr>
                      <w:tr w:rsidR="009D0FD3" w14:paraId="7C392AB0" w14:textId="77777777" w:rsidTr="00EF0356">
                        <w:tc>
                          <w:tcPr>
                            <w:tcW w:w="7650" w:type="dxa"/>
                          </w:tcPr>
                          <w:p w14:paraId="1E44767D" w14:textId="77777777" w:rsidR="009D0FD3" w:rsidRDefault="009D0FD3" w:rsidP="009D0FD3">
                            <w:r>
                              <w:t>Nose landing gear shock strut length (</w:t>
                            </w:r>
                            <m:oMath>
                              <m:r>
                                <w:rPr>
                                  <w:rFonts w:ascii="Cambria Math" w:hAnsi="Cambria Math"/>
                                </w:rPr>
                                <m:t>ft</m:t>
                              </m:r>
                            </m:oMath>
                            <w:r>
                              <w:t>) [</w:t>
                            </w:r>
                            <w:r w:rsidRPr="00C35FF2">
                              <w:rPr>
                                <w:color w:val="FF0000"/>
                              </w:rPr>
                              <w:t>POH</w:t>
                            </w:r>
                            <w:r>
                              <w:t>]</w:t>
                            </w:r>
                          </w:p>
                        </w:tc>
                        <w:tc>
                          <w:tcPr>
                            <w:tcW w:w="1360" w:type="dxa"/>
                          </w:tcPr>
                          <w:p w14:paraId="438263BD" w14:textId="77777777" w:rsidR="009D0FD3" w:rsidRPr="00B51F2B" w:rsidRDefault="009D0FD3" w:rsidP="009D0FD3">
                            <m:oMathPara>
                              <m:oMathParaPr>
                                <m:jc m:val="left"/>
                              </m:oMathParaPr>
                              <m:oMath>
                                <m:f>
                                  <m:fPr>
                                    <m:ctrlPr>
                                      <w:rPr>
                                        <w:rFonts w:ascii="Cambria Math" w:eastAsia="MS Mincho" w:hAnsi="Cambria Math" w:cs="Arial"/>
                                      </w:rPr>
                                    </m:ctrlPr>
                                  </m:fPr>
                                  <m:num>
                                    <m:r>
                                      <w:rPr>
                                        <w:rFonts w:ascii="Cambria Math" w:eastAsia="MS Mincho" w:hAnsi="Cambria Math" w:cs="Arial"/>
                                      </w:rPr>
                                      <m:t>5</m:t>
                                    </m:r>
                                    <m:ctrlPr>
                                      <w:rPr>
                                        <w:rFonts w:ascii="Cambria Math" w:eastAsia="MS Mincho" w:hAnsi="Cambria Math" w:cs="Arial"/>
                                        <w:i/>
                                      </w:rPr>
                                    </m:ctrlPr>
                                  </m:num>
                                  <m:den>
                                    <m:r>
                                      <w:rPr>
                                        <w:rFonts w:ascii="Cambria Math" w:eastAsia="MS Mincho" w:hAnsi="Cambria Math" w:cs="Arial"/>
                                      </w:rPr>
                                      <m:t>12</m:t>
                                    </m:r>
                                    <m:ctrlPr>
                                      <w:rPr>
                                        <w:rFonts w:ascii="Cambria Math" w:eastAsia="MS Mincho" w:hAnsi="Cambria Math" w:cs="Arial"/>
                                        <w:i/>
                                      </w:rPr>
                                    </m:ctrlPr>
                                  </m:den>
                                </m:f>
                              </m:oMath>
                            </m:oMathPara>
                          </w:p>
                        </w:tc>
                      </w:tr>
                      <w:tr w:rsidR="009D0FD3" w14:paraId="66250090" w14:textId="77777777" w:rsidTr="00EF0356">
                        <w:tc>
                          <w:tcPr>
                            <w:tcW w:w="7650" w:type="dxa"/>
                          </w:tcPr>
                          <w:p w14:paraId="3827AAC2" w14:textId="77777777" w:rsidR="009D0FD3" w:rsidRDefault="009D0FD3" w:rsidP="009D0FD3">
                            <w:r>
                              <w:t>Propulsion constant for natural aspiration (none) [Cessna method]</w:t>
                            </w:r>
                          </w:p>
                        </w:tc>
                        <w:tc>
                          <w:tcPr>
                            <w:tcW w:w="1360" w:type="dxa"/>
                          </w:tcPr>
                          <w:p w14:paraId="64CEA1E0" w14:textId="77777777" w:rsidR="009D0FD3" w:rsidRDefault="009D0FD3" w:rsidP="009D0FD3">
                            <w:pPr>
                              <w:rPr>
                                <w:rFonts w:ascii="Calibri" w:eastAsia="MS Mincho" w:hAnsi="Calibri" w:cs="Arial"/>
                              </w:rPr>
                            </w:pPr>
                            <w:r>
                              <w:rPr>
                                <w:rFonts w:ascii="Calibri" w:eastAsia="MS Mincho" w:hAnsi="Calibri" w:cs="Arial"/>
                              </w:rPr>
                              <w:t>1.1</w:t>
                            </w:r>
                          </w:p>
                        </w:tc>
                      </w:tr>
                      <w:tr w:rsidR="009D0FD3" w14:paraId="53878E93" w14:textId="77777777" w:rsidTr="00EF0356">
                        <w:tc>
                          <w:tcPr>
                            <w:tcW w:w="7650" w:type="dxa"/>
                          </w:tcPr>
                          <w:p w14:paraId="34938D9F" w14:textId="77777777" w:rsidR="009D0FD3" w:rsidRDefault="009D0FD3" w:rsidP="009D0FD3">
                            <w:r>
                              <w:t>Fuel weight (</w:t>
                            </w:r>
                            <m:oMath>
                              <m:r>
                                <w:rPr>
                                  <w:rFonts w:ascii="Cambria Math" w:hAnsi="Cambria Math"/>
                                </w:rPr>
                                <m:t>lbs</m:t>
                              </m:r>
                            </m:oMath>
                            <w:r>
                              <w:t>) [POH]</w:t>
                            </w:r>
                          </w:p>
                        </w:tc>
                        <w:tc>
                          <w:tcPr>
                            <w:tcW w:w="1360" w:type="dxa"/>
                          </w:tcPr>
                          <w:p w14:paraId="1BACE987" w14:textId="77777777" w:rsidR="009D0FD3" w:rsidRDefault="009D0FD3" w:rsidP="009D0FD3">
                            <w:pPr>
                              <w:rPr>
                                <w:rFonts w:ascii="Calibri" w:eastAsia="MS Mincho" w:hAnsi="Calibri" w:cs="Arial"/>
                              </w:rPr>
                            </w:pPr>
                            <w:r>
                              <w:rPr>
                                <w:rFonts w:ascii="Calibri" w:eastAsia="MS Mincho" w:hAnsi="Calibri" w:cs="Arial"/>
                              </w:rPr>
                              <w:t>330.55</w:t>
                            </w:r>
                          </w:p>
                        </w:tc>
                      </w:tr>
                    </w:tbl>
                    <w:p w14:paraId="1997F031" w14:textId="3A3520FD" w:rsidR="009D0FD3" w:rsidRDefault="009D0FD3" w:rsidP="009D0FD3">
                      <w:pPr>
                        <w:jc w:val="center"/>
                      </w:pPr>
                      <w:r>
                        <w:t xml:space="preserve">Table 4: parameters used for the Cessna class II weight estimation </w:t>
                      </w:r>
                      <w:proofErr w:type="gramStart"/>
                      <w:r>
                        <w:t>method</w:t>
                      </w:r>
                      <w:proofErr w:type="gramEnd"/>
                    </w:p>
                  </w:txbxContent>
                </v:textbox>
                <w10:wrap type="tight"/>
              </v:shape>
            </w:pict>
          </mc:Fallback>
        </mc:AlternateContent>
      </w:r>
    </w:p>
    <w:p w14:paraId="4D592981" w14:textId="036C617C" w:rsidR="00D23A7F" w:rsidRDefault="002B21DB">
      <w:r>
        <w:t>Because there was so much uncertainty in this value, the estimator was run many times, with each value allowed to change</w:t>
      </w:r>
      <w:r w:rsidR="000111D5">
        <w:t xml:space="preserve"> with a uniform distribution </w:t>
      </w:r>
      <w:proofErr w:type="gramStart"/>
      <w:r w:rsidR="000111D5">
        <w:t xml:space="preserve">of </w:t>
      </w:r>
      <w:r>
        <w:t xml:space="preserve"> 10</w:t>
      </w:r>
      <w:proofErr w:type="gramEnd"/>
      <w:r>
        <w:t xml:space="preserve">%. Running this </w:t>
      </w:r>
      <w:r w:rsidR="00F32C06">
        <w:t>100,000 times</w:t>
      </w:r>
      <w:r>
        <w:t xml:space="preserve"> gave the histogram seen below.</w:t>
      </w:r>
      <w:r w:rsidR="000111D5">
        <w:t xml:space="preserve"> </w:t>
      </w:r>
      <w:r w:rsidR="00F32C06">
        <w:t>While there may be error in the measurements</w:t>
      </w:r>
      <w:r w:rsidR="000111D5">
        <w:t>, this suggests that most values will still be within 10% of the expected value.</w:t>
      </w:r>
    </w:p>
    <w:p w14:paraId="60210703" w14:textId="34B82609" w:rsidR="00D23A7F" w:rsidRDefault="00D23A7F"/>
    <w:p w14:paraId="7FA57D44" w14:textId="36385577" w:rsidR="00D23A7F" w:rsidRDefault="00D23A7F"/>
    <w:p w14:paraId="0A1FCB9F" w14:textId="7BE451BC" w:rsidR="00D23A7F" w:rsidRDefault="00FA12C6">
      <w:r>
        <w:rPr>
          <w:noProof/>
        </w:rPr>
        <mc:AlternateContent>
          <mc:Choice Requires="wps">
            <w:drawing>
              <wp:anchor distT="0" distB="0" distL="114300" distR="114300" simplePos="0" relativeHeight="251673600" behindDoc="0" locked="0" layoutInCell="1" allowOverlap="1" wp14:anchorId="013CC028" wp14:editId="234E9A29">
                <wp:simplePos x="0" y="0"/>
                <wp:positionH relativeFrom="column">
                  <wp:posOffset>-133350</wp:posOffset>
                </wp:positionH>
                <wp:positionV relativeFrom="paragraph">
                  <wp:posOffset>153670</wp:posOffset>
                </wp:positionV>
                <wp:extent cx="2667000" cy="2590800"/>
                <wp:effectExtent l="0" t="0" r="12700" b="12700"/>
                <wp:wrapNone/>
                <wp:docPr id="1497095318" name="Text Box 27"/>
                <wp:cNvGraphicFramePr/>
                <a:graphic xmlns:a="http://schemas.openxmlformats.org/drawingml/2006/main">
                  <a:graphicData uri="http://schemas.microsoft.com/office/word/2010/wordprocessingShape">
                    <wps:wsp>
                      <wps:cNvSpPr txBox="1"/>
                      <wps:spPr>
                        <a:xfrm>
                          <a:off x="0" y="0"/>
                          <a:ext cx="2667000" cy="2590800"/>
                        </a:xfrm>
                        <a:prstGeom prst="rect">
                          <a:avLst/>
                        </a:prstGeom>
                        <a:solidFill>
                          <a:schemeClr val="lt1"/>
                        </a:solidFill>
                        <a:ln w="6350">
                          <a:solidFill>
                            <a:prstClr val="black"/>
                          </a:solidFill>
                        </a:ln>
                      </wps:spPr>
                      <wps:txbx>
                        <w:txbxContent>
                          <w:p w14:paraId="6AE80101" w14:textId="3389DB44" w:rsidR="009D0FD3" w:rsidRDefault="009D0FD3">
                            <w:r>
                              <w:rPr>
                                <w:noProof/>
                              </w:rPr>
                              <w:drawing>
                                <wp:inline distT="0" distB="0" distL="0" distR="0" wp14:anchorId="4AAD9D70" wp14:editId="23D6CE13">
                                  <wp:extent cx="2466975" cy="1850231"/>
                                  <wp:effectExtent l="0" t="0" r="0" b="4445"/>
                                  <wp:docPr id="1245665395" name="Picture 1" descr="A blue grap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85943" name="Picture 1" descr="A blue graph with numbers&#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489325" cy="1866993"/>
                                          </a:xfrm>
                                          <a:prstGeom prst="rect">
                                            <a:avLst/>
                                          </a:prstGeom>
                                        </pic:spPr>
                                      </pic:pic>
                                    </a:graphicData>
                                  </a:graphic>
                                </wp:inline>
                              </w:drawing>
                            </w:r>
                          </w:p>
                          <w:p w14:paraId="1B019966" w14:textId="18B361B5" w:rsidR="009D0FD3" w:rsidRDefault="00FA12C6" w:rsidP="009D0FD3">
                            <w:pPr>
                              <w:jc w:val="center"/>
                            </w:pPr>
                            <w:r>
                              <w:t xml:space="preserve">Figure 6: Histogram showing how 10% error on all values may manifest on the final </w:t>
                            </w:r>
                            <w:proofErr w:type="gramStart"/>
                            <w:r>
                              <w:t>weight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CC028" id="Text Box 27" o:spid="_x0000_s1036" type="#_x0000_t202" style="position:absolute;margin-left:-10.5pt;margin-top:12.1pt;width:210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QYgOgIAAIUEAAAOAAAAZHJzL2Uyb0RvYy54bWysVEtvGjEQvlfqf7B8L7tQIAliiSgRVSWU&#13;&#10;RCJVzsZrs1a9Htc27NJf37FZHkl7qnrxzsufZ76Z2el9W2uyF84rMAXt93JKhOFQKrMt6PeX5adb&#13;&#10;SnxgpmQajCjoQXh6P/v4YdrYiRhABboUjiCI8ZPGFrQKwU6yzPNK1Mz3wAqDTgmuZgFVt81KxxpE&#13;&#10;r3U2yPNx1oArrQMuvEfrw9FJZwlfSsHDk5ReBKILirmFdLp0buKZzaZssnXMVop3abB/yKJmyuCj&#13;&#10;Z6gHFhjZOfUHVK24Aw8y9DjUGUipuEg1YDX9/F0164pZkWpBcrw90+T/Hyx/3K/tsyOh/QItNjAS&#13;&#10;0lg/8WiM9bTS1fGLmRL0I4WHM22iDYSjcTAe3+Q5ujj6BqO7/BYVxMku163z4auAmkShoA77kuhi&#13;&#10;+5UPx9BTSHzNg1blUmmdlDgLYqEd2TPsog4pSQR/E6UNaQo6/jzKE/AbX4Q+399oxn906V1FIZ42&#13;&#10;mPOl+CiFdtMSVSIxqaJo2kB5QMIcHGfJW75UiL9iPjwzh8ODROBChCc8pAZMCjqJkgrcr7/ZYzz2&#13;&#10;FL2UNDiMBfU/d8wJSvQ3g92+6w+HcXqTMhzdDFBx157Ntcfs6gUgU31cPcuTGOODPonSQf2KezOP&#13;&#10;r6KLGY5vFzScxEU4rgjuHRfzeQrCebUsrMza8ggdOxN5fWlfmbNdXwOOxCOcxpZN3rX3GBtvGpjv&#13;&#10;AkiVen9hteMfZz1NT7eXcZmu9RR1+XvMfgMAAP//AwBQSwMEFAAGAAgAAAAhAGIDaCTiAAAADwEA&#13;&#10;AA8AAABkcnMvZG93bnJldi54bWxMj8tOwzAQRfdI/IM1SOxap26FkjROxaOwYUVBrKexa1vEdhS7&#13;&#10;afh7hhVsRprXvfc0u9n3bNJjcjFIWC0LYDp0UblgJHy8Py9KYCljUNjHoCV86wS79vqqwVrFS3jT&#13;&#10;0yEbRiIh1SjB5jzUnKfOao9pGQcdaHeKo8dM7Wi4GvFC4r7noijuuEcXyMHioB+t7r4OZy9h/2Aq&#13;&#10;05U42n2pnJvmz9OreZHy9mZ+2lK53wLLes5/H/DLQPmhpWDHeA4qsV7CQqwIKEsQGwGMDtZVRYOj&#13;&#10;hM1aCOBtw/9ztD8AAAD//wMAUEsBAi0AFAAGAAgAAAAhALaDOJL+AAAA4QEAABMAAAAAAAAAAAAA&#13;&#10;AAAAAAAAAFtDb250ZW50X1R5cGVzXS54bWxQSwECLQAUAAYACAAAACEAOP0h/9YAAACUAQAACwAA&#13;&#10;AAAAAAAAAAAAAAAvAQAAX3JlbHMvLnJlbHNQSwECLQAUAAYACAAAACEAG7EGIDoCAACFBAAADgAA&#13;&#10;AAAAAAAAAAAAAAAuAgAAZHJzL2Uyb0RvYy54bWxQSwECLQAUAAYACAAAACEAYgNoJOIAAAAPAQAA&#13;&#10;DwAAAAAAAAAAAAAAAACUBAAAZHJzL2Rvd25yZXYueG1sUEsFBgAAAAAEAAQA8wAAAKMFAAAAAA==&#13;&#10;" fillcolor="white [3201]" strokeweight=".5pt">
                <v:textbox>
                  <w:txbxContent>
                    <w:p w14:paraId="6AE80101" w14:textId="3389DB44" w:rsidR="009D0FD3" w:rsidRDefault="009D0FD3">
                      <w:r>
                        <w:rPr>
                          <w:noProof/>
                        </w:rPr>
                        <w:drawing>
                          <wp:inline distT="0" distB="0" distL="0" distR="0" wp14:anchorId="4AAD9D70" wp14:editId="23D6CE13">
                            <wp:extent cx="2466975" cy="1850231"/>
                            <wp:effectExtent l="0" t="0" r="0" b="4445"/>
                            <wp:docPr id="1245665395" name="Picture 1" descr="A blue grap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85943" name="Picture 1" descr="A blue graph with numbers&#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489325" cy="1866993"/>
                                    </a:xfrm>
                                    <a:prstGeom prst="rect">
                                      <a:avLst/>
                                    </a:prstGeom>
                                  </pic:spPr>
                                </pic:pic>
                              </a:graphicData>
                            </a:graphic>
                          </wp:inline>
                        </w:drawing>
                      </w:r>
                    </w:p>
                    <w:p w14:paraId="1B019966" w14:textId="18B361B5" w:rsidR="009D0FD3" w:rsidRDefault="00FA12C6" w:rsidP="009D0FD3">
                      <w:pPr>
                        <w:jc w:val="center"/>
                      </w:pPr>
                      <w:r>
                        <w:t xml:space="preserve">Figure 6: Histogram showing how 10% error on all values may manifest on the final </w:t>
                      </w:r>
                      <w:proofErr w:type="gramStart"/>
                      <w:r>
                        <w:t>weight</w:t>
                      </w:r>
                      <w:proofErr w:type="gramEnd"/>
                    </w:p>
                  </w:txbxContent>
                </v:textbox>
              </v:shape>
            </w:pict>
          </mc:Fallback>
        </mc:AlternateContent>
      </w:r>
    </w:p>
    <w:p w14:paraId="459BF3ED" w14:textId="1589AE91" w:rsidR="00D23A7F" w:rsidRDefault="00D23A7F"/>
    <w:p w14:paraId="3F1ED732" w14:textId="787A037A" w:rsidR="00D23A7F" w:rsidRDefault="00D23A7F"/>
    <w:p w14:paraId="3436363E" w14:textId="6B46F380" w:rsidR="00D23A7F" w:rsidRDefault="00D23A7F"/>
    <w:p w14:paraId="081A9069" w14:textId="58EBFAF4" w:rsidR="00D23A7F" w:rsidRDefault="00D23A7F"/>
    <w:p w14:paraId="185CEE92" w14:textId="19468B44" w:rsidR="00D23A7F" w:rsidRDefault="00D23A7F"/>
    <w:p w14:paraId="6A4099FF" w14:textId="70431B78" w:rsidR="00D23A7F" w:rsidRDefault="00D23A7F"/>
    <w:p w14:paraId="5BCF04E5" w14:textId="72B342B0" w:rsidR="00D23A7F" w:rsidRDefault="00D23A7F"/>
    <w:p w14:paraId="677794E1" w14:textId="7197774B" w:rsidR="00D23A7F" w:rsidRDefault="00D23A7F"/>
    <w:p w14:paraId="5AC8663D" w14:textId="550724E0" w:rsidR="00D23A7F" w:rsidRDefault="00D23A7F"/>
    <w:p w14:paraId="0E1E82BD" w14:textId="7D6C8FE0" w:rsidR="00D23A7F" w:rsidRDefault="00D23A7F"/>
    <w:p w14:paraId="2BA87AEC" w14:textId="3D7AB132" w:rsidR="00D23A7F" w:rsidRDefault="00D23A7F"/>
    <w:p w14:paraId="4E50D5F1" w14:textId="014592A8" w:rsidR="00D23A7F" w:rsidRDefault="00D23A7F"/>
    <w:p w14:paraId="36C88A93" w14:textId="1648C809" w:rsidR="00D23A7F" w:rsidRDefault="00D23A7F"/>
    <w:tbl>
      <w:tblPr>
        <w:tblStyle w:val="TableGrid"/>
        <w:tblW w:w="0" w:type="auto"/>
        <w:tblLook w:val="04A0" w:firstRow="1" w:lastRow="0" w:firstColumn="1" w:lastColumn="0" w:noHBand="0" w:noVBand="1"/>
      </w:tblPr>
      <w:tblGrid>
        <w:gridCol w:w="7933"/>
        <w:gridCol w:w="1077"/>
      </w:tblGrid>
      <w:tr w:rsidR="00D23A7F" w14:paraId="4562C02C" w14:textId="77777777" w:rsidTr="00574587">
        <w:tc>
          <w:tcPr>
            <w:tcW w:w="9010" w:type="dxa"/>
            <w:gridSpan w:val="2"/>
            <w:shd w:val="clear" w:color="auto" w:fill="BDD6EE" w:themeFill="accent5" w:themeFillTint="66"/>
          </w:tcPr>
          <w:p w14:paraId="3429DF28" w14:textId="08CB99C9" w:rsidR="00D23A7F" w:rsidRPr="00976D31" w:rsidRDefault="00D23A7F" w:rsidP="002F4F38">
            <w:pPr>
              <w:pStyle w:val="Heading2"/>
              <w:rPr>
                <w:b/>
              </w:rPr>
            </w:pPr>
            <w:r w:rsidRPr="00976D31">
              <w:rPr>
                <w:b/>
              </w:rPr>
              <w:t xml:space="preserve">Section </w:t>
            </w:r>
            <w:r>
              <w:rPr>
                <w:b/>
              </w:rPr>
              <w:t>4</w:t>
            </w:r>
            <w:r w:rsidRPr="00976D31">
              <w:rPr>
                <w:b/>
              </w:rPr>
              <w:t xml:space="preserve">: </w:t>
            </w:r>
            <w:r w:rsidR="00C95581">
              <w:rPr>
                <w:b/>
              </w:rPr>
              <w:t>Mission analysis</w:t>
            </w:r>
            <w:r w:rsidR="001F45B8">
              <w:rPr>
                <w:b/>
              </w:rPr>
              <w:t xml:space="preserve"> (</w:t>
            </w:r>
            <w:r w:rsidR="00C95581">
              <w:rPr>
                <w:b/>
              </w:rPr>
              <w:t>2</w:t>
            </w:r>
            <w:r w:rsidR="000F1B4D">
              <w:rPr>
                <w:b/>
              </w:rPr>
              <w:t>0</w:t>
            </w:r>
            <w:r w:rsidR="001F45B8">
              <w:rPr>
                <w:b/>
              </w:rPr>
              <w:t xml:space="preserve"> marks)</w:t>
            </w:r>
          </w:p>
        </w:tc>
      </w:tr>
      <w:tr w:rsidR="00D23A7F" w14:paraId="29A0FD21" w14:textId="77777777" w:rsidTr="002F4F38">
        <w:tc>
          <w:tcPr>
            <w:tcW w:w="9010" w:type="dxa"/>
            <w:gridSpan w:val="2"/>
          </w:tcPr>
          <w:p w14:paraId="78732C20" w14:textId="62B4723C" w:rsidR="00D23A7F" w:rsidRPr="008020B7" w:rsidRDefault="00AF6952" w:rsidP="004A7B8E">
            <w:pPr>
              <w:pStyle w:val="Heading3"/>
              <w:jc w:val="both"/>
              <w:rPr>
                <w:b/>
                <w:color w:val="2F5496" w:themeColor="accent1" w:themeShade="BF"/>
                <w:sz w:val="20"/>
                <w:szCs w:val="26"/>
              </w:rPr>
            </w:pPr>
            <w:r>
              <w:rPr>
                <w:b/>
                <w:color w:val="2F5496" w:themeColor="accent1" w:themeShade="BF"/>
                <w:sz w:val="20"/>
                <w:szCs w:val="26"/>
              </w:rPr>
              <w:t xml:space="preserve">In </w:t>
            </w:r>
            <w:r w:rsidR="0098637C">
              <w:rPr>
                <w:b/>
                <w:color w:val="2F5496" w:themeColor="accent1" w:themeShade="BF"/>
                <w:sz w:val="20"/>
                <w:szCs w:val="26"/>
              </w:rPr>
              <w:t>this section, you need to use the outputs of the aerodynamic and weight analysis together with the propulsion specification of your aircraft to estimate the aircraft mission fuel burn. The section should include the following information</w:t>
            </w:r>
            <w:r w:rsidR="00D23A7F">
              <w:rPr>
                <w:b/>
                <w:color w:val="2F5496" w:themeColor="accent1" w:themeShade="BF"/>
                <w:sz w:val="20"/>
                <w:szCs w:val="26"/>
              </w:rPr>
              <w:t>:</w:t>
            </w:r>
          </w:p>
          <w:p w14:paraId="61D5E5B5" w14:textId="0D4E2574" w:rsidR="004A7B8E" w:rsidRDefault="004A7B8E" w:rsidP="00226A44">
            <w:pPr>
              <w:pStyle w:val="Heading2"/>
              <w:numPr>
                <w:ilvl w:val="0"/>
                <w:numId w:val="1"/>
              </w:numPr>
              <w:jc w:val="both"/>
              <w:rPr>
                <w:sz w:val="20"/>
                <w:szCs w:val="20"/>
              </w:rPr>
            </w:pPr>
            <w:r>
              <w:rPr>
                <w:sz w:val="20"/>
                <w:szCs w:val="20"/>
              </w:rPr>
              <w:t>Equations used for mission fuel burn analysis.</w:t>
            </w:r>
          </w:p>
          <w:p w14:paraId="320EEE39" w14:textId="77777777" w:rsidR="000F1B4D" w:rsidRDefault="004A7B8E" w:rsidP="00226A44">
            <w:pPr>
              <w:pStyle w:val="Heading2"/>
              <w:numPr>
                <w:ilvl w:val="0"/>
                <w:numId w:val="1"/>
              </w:numPr>
              <w:jc w:val="both"/>
              <w:rPr>
                <w:sz w:val="20"/>
                <w:szCs w:val="20"/>
              </w:rPr>
            </w:pPr>
            <w:r>
              <w:rPr>
                <w:sz w:val="20"/>
                <w:szCs w:val="20"/>
              </w:rPr>
              <w:t xml:space="preserve">The input data used for the mission fuel burn calculation, including mission profile, propulsion specifications, and weight fractions for different mission segments. </w:t>
            </w:r>
            <w:r w:rsidR="000F1B4D">
              <w:rPr>
                <w:sz w:val="20"/>
                <w:szCs w:val="20"/>
              </w:rPr>
              <w:t>Please include the source of these data.</w:t>
            </w:r>
          </w:p>
          <w:p w14:paraId="12EC9066" w14:textId="4956E731" w:rsidR="00226A44" w:rsidRDefault="000F1B4D" w:rsidP="00226A44">
            <w:pPr>
              <w:pStyle w:val="Heading2"/>
              <w:numPr>
                <w:ilvl w:val="0"/>
                <w:numId w:val="1"/>
              </w:numPr>
              <w:jc w:val="both"/>
              <w:rPr>
                <w:sz w:val="20"/>
                <w:szCs w:val="20"/>
              </w:rPr>
            </w:pPr>
            <w:r>
              <w:rPr>
                <w:sz w:val="20"/>
                <w:szCs w:val="20"/>
              </w:rPr>
              <w:t>Explain the iteration strategy to converge on aircraft weights</w:t>
            </w:r>
            <w:r w:rsidR="00415A94">
              <w:rPr>
                <w:sz w:val="20"/>
                <w:szCs w:val="20"/>
              </w:rPr>
              <w:t xml:space="preserve"> (fuel weight, operational empty weight</w:t>
            </w:r>
            <w:r w:rsidR="00226A44">
              <w:rPr>
                <w:sz w:val="20"/>
                <w:szCs w:val="20"/>
              </w:rPr>
              <w:t>,</w:t>
            </w:r>
            <w:r w:rsidR="00415A94">
              <w:rPr>
                <w:sz w:val="20"/>
                <w:szCs w:val="20"/>
              </w:rPr>
              <w:t xml:space="preserve"> and maximum take-off weight)</w:t>
            </w:r>
            <w:r>
              <w:rPr>
                <w:sz w:val="20"/>
                <w:szCs w:val="20"/>
              </w:rPr>
              <w:t>.</w:t>
            </w:r>
            <w:r w:rsidR="00AF6952">
              <w:rPr>
                <w:sz w:val="20"/>
                <w:szCs w:val="20"/>
              </w:rPr>
              <w:t xml:space="preserve"> </w:t>
            </w:r>
            <w:r>
              <w:rPr>
                <w:sz w:val="20"/>
                <w:szCs w:val="20"/>
              </w:rPr>
              <w:t>Please include the stopping criteria for iteration</w:t>
            </w:r>
            <w:r w:rsidR="00C95BAF">
              <w:rPr>
                <w:sz w:val="20"/>
                <w:szCs w:val="20"/>
              </w:rPr>
              <w:t xml:space="preserve"> and the plot of convergence history.</w:t>
            </w:r>
          </w:p>
          <w:p w14:paraId="3FD976FD" w14:textId="65951AB4" w:rsidR="00226A44" w:rsidRPr="00226A44" w:rsidRDefault="00226A44" w:rsidP="00226A44">
            <w:pPr>
              <w:pStyle w:val="Heading2"/>
              <w:numPr>
                <w:ilvl w:val="0"/>
                <w:numId w:val="1"/>
              </w:numPr>
              <w:jc w:val="both"/>
            </w:pPr>
            <w:r>
              <w:rPr>
                <w:sz w:val="20"/>
                <w:szCs w:val="20"/>
              </w:rPr>
              <w:t>Plot the convergence history, i.e., fuel weight, OEW, and MTOW values vs. iteration numbers.</w:t>
            </w:r>
          </w:p>
          <w:p w14:paraId="20758B85" w14:textId="77777777" w:rsidR="00D130D2" w:rsidRDefault="004A7B8E" w:rsidP="00226A44">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Aircraft weight breakdown including fuel weight, payload weight, operational empty weight, and the sum of them as maximum take-off weight.</w:t>
            </w:r>
          </w:p>
          <w:p w14:paraId="02950301" w14:textId="0B9A23A6" w:rsidR="00226A44" w:rsidRPr="009542AD" w:rsidRDefault="00226A44" w:rsidP="00226A44">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Compare your estimated aircraft fuel weight with the actual aircraft fuel weight and discuss the error.</w:t>
            </w:r>
          </w:p>
        </w:tc>
      </w:tr>
      <w:tr w:rsidR="00D23A7F" w14:paraId="5F854DC1" w14:textId="77777777" w:rsidTr="002F4F38">
        <w:tc>
          <w:tcPr>
            <w:tcW w:w="9010" w:type="dxa"/>
            <w:gridSpan w:val="2"/>
          </w:tcPr>
          <w:p w14:paraId="201BA493" w14:textId="77777777" w:rsidR="00D23A7F" w:rsidRDefault="00D23A7F" w:rsidP="002F4F38">
            <w:pPr>
              <w:pStyle w:val="Heading3"/>
            </w:pPr>
            <w:r>
              <w:rPr>
                <w:b/>
                <w:color w:val="2F5496" w:themeColor="accent1" w:themeShade="BF"/>
                <w:sz w:val="20"/>
                <w:szCs w:val="26"/>
              </w:rPr>
              <w:t>Indicative m</w:t>
            </w:r>
            <w:r w:rsidRPr="00C827A9">
              <w:rPr>
                <w:b/>
                <w:color w:val="2F5496" w:themeColor="accent1" w:themeShade="BF"/>
                <w:sz w:val="20"/>
                <w:szCs w:val="26"/>
              </w:rPr>
              <w:t>arks grid</w:t>
            </w:r>
            <w:r>
              <w:rPr>
                <w:b/>
                <w:sz w:val="20"/>
                <w:szCs w:val="26"/>
              </w:rPr>
              <w:t>:</w:t>
            </w:r>
          </w:p>
        </w:tc>
      </w:tr>
      <w:tr w:rsidR="00D23A7F" w14:paraId="3761DAF4" w14:textId="77777777" w:rsidTr="002F4F38">
        <w:tc>
          <w:tcPr>
            <w:tcW w:w="7933" w:type="dxa"/>
          </w:tcPr>
          <w:p w14:paraId="1804C15A" w14:textId="678F6882" w:rsidR="00D23A7F" w:rsidRPr="003F55EA" w:rsidRDefault="00415A94" w:rsidP="002F4F38">
            <w:pPr>
              <w:pStyle w:val="Heading2"/>
              <w:rPr>
                <w:sz w:val="20"/>
                <w:szCs w:val="20"/>
              </w:rPr>
            </w:pPr>
            <w:r>
              <w:rPr>
                <w:sz w:val="20"/>
                <w:szCs w:val="20"/>
              </w:rPr>
              <w:t>The methodology</w:t>
            </w:r>
            <w:r w:rsidR="004A7B8E">
              <w:rPr>
                <w:sz w:val="20"/>
                <w:szCs w:val="20"/>
              </w:rPr>
              <w:t xml:space="preserve"> is </w:t>
            </w:r>
            <w:r>
              <w:rPr>
                <w:sz w:val="20"/>
                <w:szCs w:val="20"/>
              </w:rPr>
              <w:t xml:space="preserve">not clearly </w:t>
            </w:r>
            <w:r w:rsidR="004A7B8E">
              <w:rPr>
                <w:sz w:val="20"/>
                <w:szCs w:val="20"/>
              </w:rPr>
              <w:t xml:space="preserve">presented </w:t>
            </w:r>
            <w:r>
              <w:rPr>
                <w:sz w:val="20"/>
                <w:szCs w:val="20"/>
              </w:rPr>
              <w:t>and</w:t>
            </w:r>
            <w:r w:rsidR="004A7B8E">
              <w:rPr>
                <w:sz w:val="20"/>
                <w:szCs w:val="20"/>
              </w:rPr>
              <w:t xml:space="preserve"> not all the outputs are provided.</w:t>
            </w:r>
          </w:p>
        </w:tc>
        <w:tc>
          <w:tcPr>
            <w:tcW w:w="1077" w:type="dxa"/>
          </w:tcPr>
          <w:p w14:paraId="097A642D" w14:textId="3A713378" w:rsidR="00D23A7F" w:rsidRDefault="00D23A7F" w:rsidP="002F4F38">
            <w:pPr>
              <w:pStyle w:val="Heading2"/>
            </w:pPr>
            <w:r>
              <w:t xml:space="preserve">0 - </w:t>
            </w:r>
            <w:r w:rsidR="004A7B8E">
              <w:t>5</w:t>
            </w:r>
          </w:p>
        </w:tc>
      </w:tr>
      <w:tr w:rsidR="00D23A7F" w14:paraId="609C49E6" w14:textId="77777777" w:rsidTr="002F4F38">
        <w:tc>
          <w:tcPr>
            <w:tcW w:w="7933" w:type="dxa"/>
          </w:tcPr>
          <w:p w14:paraId="40199CDB" w14:textId="102B6CE9" w:rsidR="00D23A7F" w:rsidRDefault="004A7B8E" w:rsidP="002F4F38">
            <w:pPr>
              <w:pStyle w:val="Heading2"/>
            </w:pPr>
            <w:r>
              <w:rPr>
                <w:sz w:val="20"/>
                <w:szCs w:val="20"/>
              </w:rPr>
              <w:t>The methodology</w:t>
            </w:r>
            <w:r w:rsidR="000F1B4D">
              <w:rPr>
                <w:sz w:val="20"/>
                <w:szCs w:val="20"/>
              </w:rPr>
              <w:t xml:space="preserve"> for both mission analysis and weight iteration</w:t>
            </w:r>
            <w:r>
              <w:rPr>
                <w:sz w:val="20"/>
                <w:szCs w:val="20"/>
              </w:rPr>
              <w:t xml:space="preserve"> is presented, and inputs and outputs are described. </w:t>
            </w:r>
            <w:r w:rsidR="000F1B4D">
              <w:rPr>
                <w:sz w:val="20"/>
                <w:szCs w:val="20"/>
              </w:rPr>
              <w:t>Major fl</w:t>
            </w:r>
            <w:r w:rsidR="00EB10F5">
              <w:rPr>
                <w:sz w:val="20"/>
                <w:szCs w:val="20"/>
              </w:rPr>
              <w:t>a</w:t>
            </w:r>
            <w:r w:rsidR="000F1B4D">
              <w:rPr>
                <w:sz w:val="20"/>
                <w:szCs w:val="20"/>
              </w:rPr>
              <w:t>ws in the analysis.</w:t>
            </w:r>
            <w:r>
              <w:rPr>
                <w:sz w:val="20"/>
                <w:szCs w:val="20"/>
              </w:rPr>
              <w:t xml:space="preserve"> </w:t>
            </w:r>
          </w:p>
        </w:tc>
        <w:tc>
          <w:tcPr>
            <w:tcW w:w="1077" w:type="dxa"/>
          </w:tcPr>
          <w:p w14:paraId="31A34BB6" w14:textId="01743871" w:rsidR="00D23A7F" w:rsidRDefault="004A7B8E" w:rsidP="002F4F38">
            <w:pPr>
              <w:pStyle w:val="Heading2"/>
            </w:pPr>
            <w:r>
              <w:t>6</w:t>
            </w:r>
            <w:r w:rsidR="00D23A7F">
              <w:t xml:space="preserve"> - </w:t>
            </w:r>
            <w:r>
              <w:t>1</w:t>
            </w:r>
            <w:r w:rsidR="00F61163">
              <w:t>5</w:t>
            </w:r>
          </w:p>
        </w:tc>
      </w:tr>
      <w:tr w:rsidR="00D23A7F" w14:paraId="04957569" w14:textId="77777777" w:rsidTr="002F4F38">
        <w:tc>
          <w:tcPr>
            <w:tcW w:w="7933" w:type="dxa"/>
          </w:tcPr>
          <w:p w14:paraId="66CBF304" w14:textId="4EA8A43C" w:rsidR="00F61163" w:rsidRPr="00F61163" w:rsidRDefault="000F1B4D" w:rsidP="00F61163">
            <w:pPr>
              <w:pStyle w:val="Heading2"/>
              <w:rPr>
                <w:sz w:val="20"/>
                <w:szCs w:val="20"/>
              </w:rPr>
            </w:pPr>
            <w:r>
              <w:rPr>
                <w:sz w:val="20"/>
                <w:szCs w:val="20"/>
              </w:rPr>
              <w:t>The methodology</w:t>
            </w:r>
            <w:r w:rsidR="004A7B8E">
              <w:rPr>
                <w:sz w:val="20"/>
                <w:szCs w:val="20"/>
              </w:rPr>
              <w:t xml:space="preserve"> is presented and described in </w:t>
            </w:r>
            <w:r>
              <w:rPr>
                <w:sz w:val="20"/>
                <w:szCs w:val="20"/>
              </w:rPr>
              <w:t>detail</w:t>
            </w:r>
            <w:r w:rsidR="004A7B8E">
              <w:rPr>
                <w:sz w:val="20"/>
                <w:szCs w:val="20"/>
              </w:rPr>
              <w:t xml:space="preserve">, </w:t>
            </w:r>
            <w:r>
              <w:rPr>
                <w:sz w:val="20"/>
                <w:szCs w:val="20"/>
              </w:rPr>
              <w:t xml:space="preserve">and </w:t>
            </w:r>
            <w:r w:rsidR="004A7B8E">
              <w:rPr>
                <w:sz w:val="20"/>
                <w:szCs w:val="20"/>
              </w:rPr>
              <w:t xml:space="preserve">all the inputs and outputs are mentioned and described. </w:t>
            </w:r>
          </w:p>
        </w:tc>
        <w:tc>
          <w:tcPr>
            <w:tcW w:w="1077" w:type="dxa"/>
          </w:tcPr>
          <w:p w14:paraId="3936C0F6" w14:textId="6183A4F2" w:rsidR="00D23A7F" w:rsidRDefault="004A7B8E" w:rsidP="002F4F38">
            <w:pPr>
              <w:pStyle w:val="Heading2"/>
            </w:pPr>
            <w:r>
              <w:t>16-20</w:t>
            </w:r>
          </w:p>
        </w:tc>
      </w:tr>
      <w:tr w:rsidR="00100A66" w14:paraId="1EE10A95" w14:textId="77777777" w:rsidTr="00574702">
        <w:tc>
          <w:tcPr>
            <w:tcW w:w="9010" w:type="dxa"/>
            <w:gridSpan w:val="2"/>
          </w:tcPr>
          <w:p w14:paraId="261215F4" w14:textId="39D73F5F" w:rsidR="00100A66" w:rsidRDefault="004A7B8E" w:rsidP="002F4F38">
            <w:pPr>
              <w:pStyle w:val="Heading2"/>
            </w:pPr>
            <w:r w:rsidRPr="003D78FC">
              <w:rPr>
                <w:sz w:val="20"/>
                <w:szCs w:val="20"/>
              </w:rPr>
              <w:t xml:space="preserve">Page limit: this section should fit into the rest of this page </w:t>
            </w:r>
            <w:r w:rsidR="00415A94">
              <w:rPr>
                <w:sz w:val="20"/>
                <w:szCs w:val="20"/>
              </w:rPr>
              <w:t>plus the other</w:t>
            </w:r>
            <w:r>
              <w:rPr>
                <w:sz w:val="20"/>
                <w:szCs w:val="20"/>
              </w:rPr>
              <w:t>.</w:t>
            </w:r>
          </w:p>
        </w:tc>
      </w:tr>
    </w:tbl>
    <w:p w14:paraId="4D9644EB" w14:textId="18DECFDA" w:rsidR="00415A94" w:rsidRDefault="00415A94"/>
    <w:p w14:paraId="36D8A7ED" w14:textId="52C9EAD5" w:rsidR="00415A94" w:rsidRDefault="009D0FD3">
      <w:r>
        <w:rPr>
          <w:noProof/>
        </w:rPr>
        <mc:AlternateContent>
          <mc:Choice Requires="wps">
            <w:drawing>
              <wp:anchor distT="0" distB="0" distL="114300" distR="114300" simplePos="0" relativeHeight="251671552" behindDoc="1" locked="0" layoutInCell="1" allowOverlap="1" wp14:anchorId="08D03E85" wp14:editId="66032F93">
                <wp:simplePos x="0" y="0"/>
                <wp:positionH relativeFrom="column">
                  <wp:posOffset>0</wp:posOffset>
                </wp:positionH>
                <wp:positionV relativeFrom="paragraph">
                  <wp:posOffset>194945</wp:posOffset>
                </wp:positionV>
                <wp:extent cx="5512435" cy="2597150"/>
                <wp:effectExtent l="0" t="0" r="12065" b="19050"/>
                <wp:wrapTight wrapText="bothSides">
                  <wp:wrapPolygon edited="0">
                    <wp:start x="0" y="0"/>
                    <wp:lineTo x="0" y="21653"/>
                    <wp:lineTo x="21598" y="21653"/>
                    <wp:lineTo x="21598" y="0"/>
                    <wp:lineTo x="0" y="0"/>
                  </wp:wrapPolygon>
                </wp:wrapTight>
                <wp:docPr id="1454276395" name="Text Box 25"/>
                <wp:cNvGraphicFramePr/>
                <a:graphic xmlns:a="http://schemas.openxmlformats.org/drawingml/2006/main">
                  <a:graphicData uri="http://schemas.microsoft.com/office/word/2010/wordprocessingShape">
                    <wps:wsp>
                      <wps:cNvSpPr txBox="1"/>
                      <wps:spPr>
                        <a:xfrm>
                          <a:off x="0" y="0"/>
                          <a:ext cx="5512435" cy="2597150"/>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4670"/>
                              <w:gridCol w:w="1229"/>
                              <w:gridCol w:w="2489"/>
                            </w:tblGrid>
                            <w:tr w:rsidR="009D0FD3" w14:paraId="65299AB1" w14:textId="77777777" w:rsidTr="00EF0356">
                              <w:tc>
                                <w:tcPr>
                                  <w:tcW w:w="5098" w:type="dxa"/>
                                </w:tcPr>
                                <w:p w14:paraId="7B7EF5D4" w14:textId="77777777" w:rsidR="009D0FD3" w:rsidRDefault="009D0FD3" w:rsidP="009D0FD3">
                                  <w:r>
                                    <w:t>Variable</w:t>
                                  </w:r>
                                </w:p>
                              </w:tc>
                              <w:tc>
                                <w:tcPr>
                                  <w:tcW w:w="1276" w:type="dxa"/>
                                </w:tcPr>
                                <w:p w14:paraId="50A9B1C3" w14:textId="77777777" w:rsidR="009D0FD3" w:rsidRDefault="009D0FD3" w:rsidP="009D0FD3">
                                  <w:r>
                                    <w:t>Value</w:t>
                                  </w:r>
                                </w:p>
                              </w:tc>
                              <w:tc>
                                <w:tcPr>
                                  <w:tcW w:w="2636" w:type="dxa"/>
                                </w:tcPr>
                                <w:p w14:paraId="19156753" w14:textId="77777777" w:rsidR="009D0FD3" w:rsidRDefault="009D0FD3" w:rsidP="009D0FD3">
                                  <w:r>
                                    <w:t>Source</w:t>
                                  </w:r>
                                </w:p>
                              </w:tc>
                            </w:tr>
                            <w:tr w:rsidR="009D0FD3" w14:paraId="576BF98C" w14:textId="77777777" w:rsidTr="00EF0356">
                              <w:tc>
                                <w:tcPr>
                                  <w:tcW w:w="5098" w:type="dxa"/>
                                </w:tcPr>
                                <w:p w14:paraId="08205358" w14:textId="77777777" w:rsidR="009D0FD3" w:rsidRDefault="009D0FD3" w:rsidP="009D0FD3">
                                  <w:r>
                                    <w:t>Reserve fuel (kg)</w:t>
                                  </w:r>
                                </w:p>
                              </w:tc>
                              <w:tc>
                                <w:tcPr>
                                  <w:tcW w:w="1276" w:type="dxa"/>
                                </w:tcPr>
                                <w:p w14:paraId="5B29FEAE" w14:textId="77777777" w:rsidR="009D0FD3" w:rsidRDefault="009D0FD3" w:rsidP="009D0FD3">
                                  <w:r>
                                    <w:t>18.3</w:t>
                                  </w:r>
                                </w:p>
                              </w:tc>
                              <w:tc>
                                <w:tcPr>
                                  <w:tcW w:w="2636" w:type="dxa"/>
                                </w:tcPr>
                                <w:p w14:paraId="751C3D63" w14:textId="77777777" w:rsidR="009D0FD3" w:rsidRDefault="009D0FD3" w:rsidP="009D0FD3">
                                  <w:r>
                                    <w:t>POH section 5-8</w:t>
                                  </w:r>
                                </w:p>
                              </w:tc>
                            </w:tr>
                            <w:tr w:rsidR="009D0FD3" w14:paraId="04EAD522" w14:textId="77777777" w:rsidTr="00EF0356">
                              <w:tc>
                                <w:tcPr>
                                  <w:tcW w:w="5098" w:type="dxa"/>
                                </w:tcPr>
                                <w:p w14:paraId="64514FFE" w14:textId="77777777" w:rsidR="009D0FD3" w:rsidRDefault="009D0FD3" w:rsidP="009D0FD3">
                                  <w:r>
                                    <w:t>Operating empty weight (kg)</w:t>
                                  </w:r>
                                </w:p>
                              </w:tc>
                              <w:tc>
                                <w:tcPr>
                                  <w:tcW w:w="1276" w:type="dxa"/>
                                </w:tcPr>
                                <w:p w14:paraId="1E769ED7" w14:textId="77777777" w:rsidR="009D0FD3" w:rsidRDefault="009D0FD3" w:rsidP="009D0FD3">
                                  <w:r>
                                    <w:t>1047</w:t>
                                  </w:r>
                                </w:p>
                              </w:tc>
                              <w:tc>
                                <w:tcPr>
                                  <w:tcW w:w="2636" w:type="dxa"/>
                                </w:tcPr>
                                <w:p w14:paraId="47B8503B" w14:textId="77777777" w:rsidR="009D0FD3" w:rsidRDefault="009D0FD3" w:rsidP="009D0FD3">
                                  <w:r>
                                    <w:t>Section 2</w:t>
                                  </w:r>
                                </w:p>
                              </w:tc>
                            </w:tr>
                            <w:tr w:rsidR="009D0FD3" w14:paraId="4FFE33A1" w14:textId="77777777" w:rsidTr="00EF0356">
                              <w:tc>
                                <w:tcPr>
                                  <w:tcW w:w="5098" w:type="dxa"/>
                                </w:tcPr>
                                <w:p w14:paraId="3FFF29D5" w14:textId="77777777" w:rsidR="009D0FD3" w:rsidRDefault="009D0FD3" w:rsidP="009D0FD3">
                                  <w:r>
                                    <w:t>Fuel fraction at start of cruise</w:t>
                                  </w:r>
                                </w:p>
                              </w:tc>
                              <w:tc>
                                <w:tcPr>
                                  <w:tcW w:w="1276" w:type="dxa"/>
                                </w:tcPr>
                                <w:p w14:paraId="3AF497DC" w14:textId="77777777" w:rsidR="009D0FD3" w:rsidRDefault="009D0FD3" w:rsidP="009D0FD3">
                                  <w:r>
                                    <w:t>0.95</w:t>
                                  </w:r>
                                </w:p>
                              </w:tc>
                              <w:tc>
                                <w:tcPr>
                                  <w:tcW w:w="2636" w:type="dxa"/>
                                </w:tcPr>
                                <w:p w14:paraId="5472B7B3" w14:textId="77777777" w:rsidR="009D0FD3" w:rsidRDefault="009D0FD3" w:rsidP="009D0FD3">
                                  <w:r>
                                    <w:t>POH section 5-19</w:t>
                                  </w:r>
                                </w:p>
                              </w:tc>
                            </w:tr>
                            <w:tr w:rsidR="009D0FD3" w14:paraId="7C4141F2" w14:textId="77777777" w:rsidTr="00EF0356">
                              <w:tc>
                                <w:tcPr>
                                  <w:tcW w:w="5098" w:type="dxa"/>
                                </w:tcPr>
                                <w:p w14:paraId="660F8D04" w14:textId="77777777" w:rsidR="009D0FD3" w:rsidRDefault="009D0FD3" w:rsidP="009D0FD3">
                                  <w:r>
                                    <w:t>Propellor efficiency</w:t>
                                  </w:r>
                                </w:p>
                              </w:tc>
                              <w:tc>
                                <w:tcPr>
                                  <w:tcW w:w="1276" w:type="dxa"/>
                                </w:tcPr>
                                <w:p w14:paraId="7DA1B102" w14:textId="77777777" w:rsidR="009D0FD3" w:rsidRDefault="009D0FD3" w:rsidP="009D0FD3">
                                  <w:r>
                                    <w:t>0.8</w:t>
                                  </w:r>
                                </w:p>
                              </w:tc>
                              <w:tc>
                                <w:tcPr>
                                  <w:tcW w:w="2636" w:type="dxa"/>
                                </w:tcPr>
                                <w:p w14:paraId="3F10A2C5" w14:textId="77777777" w:rsidR="009D0FD3" w:rsidRDefault="009D0FD3" w:rsidP="009D0FD3">
                                  <w:r>
                                    <w:t>It was revealed to me in a dream</w:t>
                                  </w:r>
                                </w:p>
                              </w:tc>
                            </w:tr>
                            <w:tr w:rsidR="009D0FD3" w14:paraId="644FCC8A" w14:textId="77777777" w:rsidTr="00EF0356">
                              <w:tc>
                                <w:tcPr>
                                  <w:tcW w:w="5098" w:type="dxa"/>
                                </w:tcPr>
                                <w:p w14:paraId="6E8BCDB5" w14:textId="77777777" w:rsidR="009D0FD3" w:rsidRDefault="009D0FD3" w:rsidP="009D0FD3">
                                  <w:r>
                                    <w:t>Density (kg/m3)</w:t>
                                  </w:r>
                                </w:p>
                              </w:tc>
                              <w:tc>
                                <w:tcPr>
                                  <w:tcW w:w="1276" w:type="dxa"/>
                                </w:tcPr>
                                <w:p w14:paraId="045F8F12" w14:textId="77777777" w:rsidR="009D0FD3" w:rsidRDefault="009D0FD3" w:rsidP="009D0FD3">
                                  <w:r>
                                    <w:t>0.948</w:t>
                                  </w:r>
                                </w:p>
                              </w:tc>
                              <w:tc>
                                <w:tcPr>
                                  <w:tcW w:w="2636" w:type="dxa"/>
                                </w:tcPr>
                                <w:p w14:paraId="610051D2" w14:textId="77777777" w:rsidR="009D0FD3" w:rsidRDefault="009D0FD3" w:rsidP="009D0FD3">
                                  <w:r>
                                    <w:t>POH section 5-21, standard atmosphere</w:t>
                                  </w:r>
                                </w:p>
                              </w:tc>
                            </w:tr>
                            <w:tr w:rsidR="009D0FD3" w14:paraId="4A6C36B0" w14:textId="77777777" w:rsidTr="00EF0356">
                              <w:tc>
                                <w:tcPr>
                                  <w:tcW w:w="5098" w:type="dxa"/>
                                </w:tcPr>
                                <w:p w14:paraId="6466AF82" w14:textId="77777777" w:rsidR="009D0FD3" w:rsidRDefault="009D0FD3" w:rsidP="009D0FD3">
                                  <w:r>
                                    <w:t>Velocity (ms-1)</w:t>
                                  </w:r>
                                </w:p>
                              </w:tc>
                              <w:tc>
                                <w:tcPr>
                                  <w:tcW w:w="1276" w:type="dxa"/>
                                </w:tcPr>
                                <w:p w14:paraId="52680536" w14:textId="77777777" w:rsidR="009D0FD3" w:rsidRDefault="009D0FD3" w:rsidP="009D0FD3">
                                  <w:r>
                                    <w:t>64</w:t>
                                  </w:r>
                                </w:p>
                              </w:tc>
                              <w:tc>
                                <w:tcPr>
                                  <w:tcW w:w="2636" w:type="dxa"/>
                                </w:tcPr>
                                <w:p w14:paraId="7B9CD389" w14:textId="77777777" w:rsidR="009D0FD3" w:rsidRDefault="009D0FD3" w:rsidP="009D0FD3">
                                  <w:r>
                                    <w:t>POH section 5-21</w:t>
                                  </w:r>
                                </w:p>
                              </w:tc>
                            </w:tr>
                            <w:tr w:rsidR="009D0FD3" w14:paraId="47E37DFD" w14:textId="77777777" w:rsidTr="00EF0356">
                              <w:tc>
                                <w:tcPr>
                                  <w:tcW w:w="5098" w:type="dxa"/>
                                </w:tcPr>
                                <w:p w14:paraId="347AEACF" w14:textId="77777777" w:rsidR="009D0FD3" w:rsidRDefault="009D0FD3" w:rsidP="009D0FD3">
                                  <w:r>
                                    <w:t>Actual range of aircraft at 8500 (NM)</w:t>
                                  </w:r>
                                </w:p>
                              </w:tc>
                              <w:tc>
                                <w:tcPr>
                                  <w:tcW w:w="1276" w:type="dxa"/>
                                </w:tcPr>
                                <w:p w14:paraId="6A8EDE1D" w14:textId="77777777" w:rsidR="009D0FD3" w:rsidRDefault="009D0FD3" w:rsidP="009D0FD3">
                                  <w:r>
                                    <w:t>525</w:t>
                                  </w:r>
                                </w:p>
                              </w:tc>
                              <w:tc>
                                <w:tcPr>
                                  <w:tcW w:w="2636" w:type="dxa"/>
                                </w:tcPr>
                                <w:p w14:paraId="05EBF35A" w14:textId="77777777" w:rsidR="009D0FD3" w:rsidRDefault="009D0FD3" w:rsidP="009D0FD3">
                                  <w:r>
                                    <w:t>POH section 5-22</w:t>
                                  </w:r>
                                </w:p>
                              </w:tc>
                            </w:tr>
                            <w:tr w:rsidR="009D0FD3" w14:paraId="4CA7DC33" w14:textId="77777777" w:rsidTr="00EF0356">
                              <w:tc>
                                <w:tcPr>
                                  <w:tcW w:w="5098" w:type="dxa"/>
                                </w:tcPr>
                                <w:p w14:paraId="7D6538E2" w14:textId="77777777" w:rsidR="009D0FD3" w:rsidRDefault="009D0FD3" w:rsidP="009D0FD3">
                                  <w:r>
                                    <w:t>Wing area (m^2)</w:t>
                                  </w:r>
                                </w:p>
                              </w:tc>
                              <w:tc>
                                <w:tcPr>
                                  <w:tcW w:w="1276" w:type="dxa"/>
                                </w:tcPr>
                                <w:p w14:paraId="2F443E79" w14:textId="77777777" w:rsidR="009D0FD3" w:rsidRDefault="009D0FD3" w:rsidP="009D0FD3">
                                  <w:r>
                                    <w:t>16.17</w:t>
                                  </w:r>
                                </w:p>
                              </w:tc>
                              <w:tc>
                                <w:tcPr>
                                  <w:tcW w:w="2636" w:type="dxa"/>
                                </w:tcPr>
                                <w:p w14:paraId="681D71E9" w14:textId="77777777" w:rsidR="009D0FD3" w:rsidRDefault="009D0FD3" w:rsidP="009D0FD3">
                                  <w:r>
                                    <w:t>See section 1</w:t>
                                  </w:r>
                                </w:p>
                              </w:tc>
                            </w:tr>
                            <w:tr w:rsidR="009D0FD3" w14:paraId="7BF786B2" w14:textId="77777777" w:rsidTr="00EF0356">
                              <w:tc>
                                <w:tcPr>
                                  <w:tcW w:w="5098" w:type="dxa"/>
                                </w:tcPr>
                                <w:p w14:paraId="5EB76139" w14:textId="77777777" w:rsidR="009D0FD3" w:rsidRDefault="009D0FD3" w:rsidP="009D0FD3">
                                  <w:r>
                                    <w:t>Brake specific fuel consumption (NM-1)</w:t>
                                  </w:r>
                                </w:p>
                              </w:tc>
                              <w:tc>
                                <w:tcPr>
                                  <w:tcW w:w="1276" w:type="dxa"/>
                                </w:tcPr>
                                <w:p w14:paraId="3C19B999" w14:textId="77777777" w:rsidR="009D0FD3" w:rsidRDefault="009D0FD3" w:rsidP="009D0FD3">
                                  <w:r>
                                    <w:t>0.0015</w:t>
                                  </w:r>
                                </w:p>
                              </w:tc>
                              <w:tc>
                                <w:tcPr>
                                  <w:tcW w:w="2636" w:type="dxa"/>
                                </w:tcPr>
                                <w:p w14:paraId="41F20005" w14:textId="77777777" w:rsidR="009D0FD3" w:rsidRDefault="009D0FD3" w:rsidP="009D0FD3">
                                  <w:r>
                                    <w:t>See calculation below</w:t>
                                  </w:r>
                                </w:p>
                              </w:tc>
                            </w:tr>
                          </w:tbl>
                          <w:p w14:paraId="65D591D6" w14:textId="27D5BA4D" w:rsidR="009D0FD3" w:rsidRDefault="009D0FD3" w:rsidP="009D0FD3">
                            <w:pPr>
                              <w:jc w:val="center"/>
                            </w:pPr>
                            <w:r>
                              <w:t>Table 5: Values for mission analysis calculations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3E85" id="Text Box 25" o:spid="_x0000_s1037" type="#_x0000_t202" style="position:absolute;margin-left:0;margin-top:15.35pt;width:434.05pt;height:20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s7rOgIAAIUEAAAOAAAAZHJzL2Uyb0RvYy54bWysVEtv2zAMvg/YfxB0XxynSR9GnCJLkWFA&#13;&#10;0BZIh54VWYqFyaImKbGzXz9KebbdadhFJkXqI/mR9Pi+azTZCucVmJLmvT4lwnColFmX9MfL/Mst&#13;&#10;JT4wUzENRpR0Jzy9n3z+NG5tIQZQg66EIwhifNHaktYh2CLLPK9Fw3wPrDBolOAaFlB166xyrEX0&#13;&#10;RmeDfv86a8FV1gEX3uPtw95IJwlfSsHDk5ReBKJLirmFdLp0ruKZTcasWDtma8UPabB/yKJhymDQ&#13;&#10;E9QDC4xsnPoA1SjuwIMMPQ5NBlIqLlINWE3ef1fNsmZWpFqQHG9PNPn/B8sft0v77EjovkKHDYyE&#13;&#10;tNYXHi9jPZ10TfxipgTtSOHuRJvoAuF4ORrlg+HViBKOtsHo7iYfJWKz83PrfPgmoCFRKKnDviS6&#13;&#10;2HbhA4ZE16NLjOZBq2qutE5KnAUx045sGXZRh5QkvnjjpQ1pS3p9haE/IETo0/uVZvxnLPMtAmra&#13;&#10;4OW5+CiFbtURVSExJ2ZWUO2QMAf7WfKWzxXiL5gPz8zh8CBHuBDhCQ+pAZOCg0RJDe733+6jP/YU&#13;&#10;rZS0OIwl9b82zAlK9HeD3b7Lh8M4vUkZjm4GqLhLy+rSYjbNDJCpHFfP8iRG/6CPonTQvOLeTGNU&#13;&#10;NDHDMXZJw1Gchf2K4N5xMZ0mJ5xXy8LCLC2P0JHkyOtL98qcPfQ14Eg8wnFsWfGuvXvf+NLAdBNA&#13;&#10;qtT7SPSe1QP/OOupPYe9jMt0qSev899j8gcAAP//AwBQSwMEFAAGAAgAAAAhAFytvz7gAAAADAEA&#13;&#10;AA8AAABkcnMvZG93bnJldi54bWxMj81OwzAQhO9IvIO1SNyoU4paN82m4qdw4URBnN14a1vEdmS7&#13;&#10;aXh7zAkuI61GOzNfs51cz0aKyQaPMJ9VwMh3QVmvET7en28EsJSlV7IPnhC+KcG2vbxoZK3C2b/R&#13;&#10;uM+alRCfaolgch5qzlNnyMk0CwP54h1DdDKXM2quojyXcNfz26pacietLw1GDvRoqPvanxzC7kGv&#13;&#10;dSdkNDuhrB2nz+OrfkG8vpqeNkXuN8AyTfnvA34Zyn5oy7BDOHmVWI9QaDLColoBK65YijmwA8Ld&#13;&#10;Yr0C3jb8P0T7AwAA//8DAFBLAQItABQABgAIAAAAIQC2gziS/gAAAOEBAAATAAAAAAAAAAAAAAAA&#13;&#10;AAAAAABbQ29udGVudF9UeXBlc10ueG1sUEsBAi0AFAAGAAgAAAAhADj9If/WAAAAlAEAAAsAAAAA&#13;&#10;AAAAAAAAAAAALwEAAF9yZWxzLy5yZWxzUEsBAi0AFAAGAAgAAAAhAMpKzus6AgAAhQQAAA4AAAAA&#13;&#10;AAAAAAAAAAAALgIAAGRycy9lMm9Eb2MueG1sUEsBAi0AFAAGAAgAAAAhAFytvz7gAAAADAEAAA8A&#13;&#10;AAAAAAAAAAAAAAAAlAQAAGRycy9kb3ducmV2LnhtbFBLBQYAAAAABAAEAPMAAAChBQAAAAA=&#13;&#10;" fillcolor="white [3201]" strokeweight=".5pt">
                <v:textbox>
                  <w:txbxContent>
                    <w:tbl>
                      <w:tblPr>
                        <w:tblStyle w:val="TableGrid"/>
                        <w:tblW w:w="0" w:type="auto"/>
                        <w:tblLook w:val="04A0" w:firstRow="1" w:lastRow="0" w:firstColumn="1" w:lastColumn="0" w:noHBand="0" w:noVBand="1"/>
                      </w:tblPr>
                      <w:tblGrid>
                        <w:gridCol w:w="4670"/>
                        <w:gridCol w:w="1229"/>
                        <w:gridCol w:w="2489"/>
                      </w:tblGrid>
                      <w:tr w:rsidR="009D0FD3" w14:paraId="65299AB1" w14:textId="77777777" w:rsidTr="00EF0356">
                        <w:tc>
                          <w:tcPr>
                            <w:tcW w:w="5098" w:type="dxa"/>
                          </w:tcPr>
                          <w:p w14:paraId="7B7EF5D4" w14:textId="77777777" w:rsidR="009D0FD3" w:rsidRDefault="009D0FD3" w:rsidP="009D0FD3">
                            <w:r>
                              <w:t>Variable</w:t>
                            </w:r>
                          </w:p>
                        </w:tc>
                        <w:tc>
                          <w:tcPr>
                            <w:tcW w:w="1276" w:type="dxa"/>
                          </w:tcPr>
                          <w:p w14:paraId="50A9B1C3" w14:textId="77777777" w:rsidR="009D0FD3" w:rsidRDefault="009D0FD3" w:rsidP="009D0FD3">
                            <w:r>
                              <w:t>Value</w:t>
                            </w:r>
                          </w:p>
                        </w:tc>
                        <w:tc>
                          <w:tcPr>
                            <w:tcW w:w="2636" w:type="dxa"/>
                          </w:tcPr>
                          <w:p w14:paraId="19156753" w14:textId="77777777" w:rsidR="009D0FD3" w:rsidRDefault="009D0FD3" w:rsidP="009D0FD3">
                            <w:r>
                              <w:t>Source</w:t>
                            </w:r>
                          </w:p>
                        </w:tc>
                      </w:tr>
                      <w:tr w:rsidR="009D0FD3" w14:paraId="576BF98C" w14:textId="77777777" w:rsidTr="00EF0356">
                        <w:tc>
                          <w:tcPr>
                            <w:tcW w:w="5098" w:type="dxa"/>
                          </w:tcPr>
                          <w:p w14:paraId="08205358" w14:textId="77777777" w:rsidR="009D0FD3" w:rsidRDefault="009D0FD3" w:rsidP="009D0FD3">
                            <w:r>
                              <w:t>Reserve fuel (kg)</w:t>
                            </w:r>
                          </w:p>
                        </w:tc>
                        <w:tc>
                          <w:tcPr>
                            <w:tcW w:w="1276" w:type="dxa"/>
                          </w:tcPr>
                          <w:p w14:paraId="5B29FEAE" w14:textId="77777777" w:rsidR="009D0FD3" w:rsidRDefault="009D0FD3" w:rsidP="009D0FD3">
                            <w:r>
                              <w:t>18.3</w:t>
                            </w:r>
                          </w:p>
                        </w:tc>
                        <w:tc>
                          <w:tcPr>
                            <w:tcW w:w="2636" w:type="dxa"/>
                          </w:tcPr>
                          <w:p w14:paraId="751C3D63" w14:textId="77777777" w:rsidR="009D0FD3" w:rsidRDefault="009D0FD3" w:rsidP="009D0FD3">
                            <w:r>
                              <w:t>POH section 5-8</w:t>
                            </w:r>
                          </w:p>
                        </w:tc>
                      </w:tr>
                      <w:tr w:rsidR="009D0FD3" w14:paraId="04EAD522" w14:textId="77777777" w:rsidTr="00EF0356">
                        <w:tc>
                          <w:tcPr>
                            <w:tcW w:w="5098" w:type="dxa"/>
                          </w:tcPr>
                          <w:p w14:paraId="64514FFE" w14:textId="77777777" w:rsidR="009D0FD3" w:rsidRDefault="009D0FD3" w:rsidP="009D0FD3">
                            <w:r>
                              <w:t>Operating empty weight (kg)</w:t>
                            </w:r>
                          </w:p>
                        </w:tc>
                        <w:tc>
                          <w:tcPr>
                            <w:tcW w:w="1276" w:type="dxa"/>
                          </w:tcPr>
                          <w:p w14:paraId="1E769ED7" w14:textId="77777777" w:rsidR="009D0FD3" w:rsidRDefault="009D0FD3" w:rsidP="009D0FD3">
                            <w:r>
                              <w:t>1047</w:t>
                            </w:r>
                          </w:p>
                        </w:tc>
                        <w:tc>
                          <w:tcPr>
                            <w:tcW w:w="2636" w:type="dxa"/>
                          </w:tcPr>
                          <w:p w14:paraId="47B8503B" w14:textId="77777777" w:rsidR="009D0FD3" w:rsidRDefault="009D0FD3" w:rsidP="009D0FD3">
                            <w:r>
                              <w:t>Section 2</w:t>
                            </w:r>
                          </w:p>
                        </w:tc>
                      </w:tr>
                      <w:tr w:rsidR="009D0FD3" w14:paraId="4FFE33A1" w14:textId="77777777" w:rsidTr="00EF0356">
                        <w:tc>
                          <w:tcPr>
                            <w:tcW w:w="5098" w:type="dxa"/>
                          </w:tcPr>
                          <w:p w14:paraId="3FFF29D5" w14:textId="77777777" w:rsidR="009D0FD3" w:rsidRDefault="009D0FD3" w:rsidP="009D0FD3">
                            <w:r>
                              <w:t>Fuel fraction at start of cruise</w:t>
                            </w:r>
                          </w:p>
                        </w:tc>
                        <w:tc>
                          <w:tcPr>
                            <w:tcW w:w="1276" w:type="dxa"/>
                          </w:tcPr>
                          <w:p w14:paraId="3AF497DC" w14:textId="77777777" w:rsidR="009D0FD3" w:rsidRDefault="009D0FD3" w:rsidP="009D0FD3">
                            <w:r>
                              <w:t>0.95</w:t>
                            </w:r>
                          </w:p>
                        </w:tc>
                        <w:tc>
                          <w:tcPr>
                            <w:tcW w:w="2636" w:type="dxa"/>
                          </w:tcPr>
                          <w:p w14:paraId="5472B7B3" w14:textId="77777777" w:rsidR="009D0FD3" w:rsidRDefault="009D0FD3" w:rsidP="009D0FD3">
                            <w:r>
                              <w:t>POH section 5-19</w:t>
                            </w:r>
                          </w:p>
                        </w:tc>
                      </w:tr>
                      <w:tr w:rsidR="009D0FD3" w14:paraId="7C4141F2" w14:textId="77777777" w:rsidTr="00EF0356">
                        <w:tc>
                          <w:tcPr>
                            <w:tcW w:w="5098" w:type="dxa"/>
                          </w:tcPr>
                          <w:p w14:paraId="660F8D04" w14:textId="77777777" w:rsidR="009D0FD3" w:rsidRDefault="009D0FD3" w:rsidP="009D0FD3">
                            <w:r>
                              <w:t>Propellor efficiency</w:t>
                            </w:r>
                          </w:p>
                        </w:tc>
                        <w:tc>
                          <w:tcPr>
                            <w:tcW w:w="1276" w:type="dxa"/>
                          </w:tcPr>
                          <w:p w14:paraId="7DA1B102" w14:textId="77777777" w:rsidR="009D0FD3" w:rsidRDefault="009D0FD3" w:rsidP="009D0FD3">
                            <w:r>
                              <w:t>0.8</w:t>
                            </w:r>
                          </w:p>
                        </w:tc>
                        <w:tc>
                          <w:tcPr>
                            <w:tcW w:w="2636" w:type="dxa"/>
                          </w:tcPr>
                          <w:p w14:paraId="3F10A2C5" w14:textId="77777777" w:rsidR="009D0FD3" w:rsidRDefault="009D0FD3" w:rsidP="009D0FD3">
                            <w:r>
                              <w:t>It was revealed to me in a dream</w:t>
                            </w:r>
                          </w:p>
                        </w:tc>
                      </w:tr>
                      <w:tr w:rsidR="009D0FD3" w14:paraId="644FCC8A" w14:textId="77777777" w:rsidTr="00EF0356">
                        <w:tc>
                          <w:tcPr>
                            <w:tcW w:w="5098" w:type="dxa"/>
                          </w:tcPr>
                          <w:p w14:paraId="6E8BCDB5" w14:textId="77777777" w:rsidR="009D0FD3" w:rsidRDefault="009D0FD3" w:rsidP="009D0FD3">
                            <w:r>
                              <w:t>Density (kg/m3)</w:t>
                            </w:r>
                          </w:p>
                        </w:tc>
                        <w:tc>
                          <w:tcPr>
                            <w:tcW w:w="1276" w:type="dxa"/>
                          </w:tcPr>
                          <w:p w14:paraId="045F8F12" w14:textId="77777777" w:rsidR="009D0FD3" w:rsidRDefault="009D0FD3" w:rsidP="009D0FD3">
                            <w:r>
                              <w:t>0.948</w:t>
                            </w:r>
                          </w:p>
                        </w:tc>
                        <w:tc>
                          <w:tcPr>
                            <w:tcW w:w="2636" w:type="dxa"/>
                          </w:tcPr>
                          <w:p w14:paraId="610051D2" w14:textId="77777777" w:rsidR="009D0FD3" w:rsidRDefault="009D0FD3" w:rsidP="009D0FD3">
                            <w:r>
                              <w:t>POH section 5-21, standard atmosphere</w:t>
                            </w:r>
                          </w:p>
                        </w:tc>
                      </w:tr>
                      <w:tr w:rsidR="009D0FD3" w14:paraId="4A6C36B0" w14:textId="77777777" w:rsidTr="00EF0356">
                        <w:tc>
                          <w:tcPr>
                            <w:tcW w:w="5098" w:type="dxa"/>
                          </w:tcPr>
                          <w:p w14:paraId="6466AF82" w14:textId="77777777" w:rsidR="009D0FD3" w:rsidRDefault="009D0FD3" w:rsidP="009D0FD3">
                            <w:r>
                              <w:t>Velocity (ms-1)</w:t>
                            </w:r>
                          </w:p>
                        </w:tc>
                        <w:tc>
                          <w:tcPr>
                            <w:tcW w:w="1276" w:type="dxa"/>
                          </w:tcPr>
                          <w:p w14:paraId="52680536" w14:textId="77777777" w:rsidR="009D0FD3" w:rsidRDefault="009D0FD3" w:rsidP="009D0FD3">
                            <w:r>
                              <w:t>64</w:t>
                            </w:r>
                          </w:p>
                        </w:tc>
                        <w:tc>
                          <w:tcPr>
                            <w:tcW w:w="2636" w:type="dxa"/>
                          </w:tcPr>
                          <w:p w14:paraId="7B9CD389" w14:textId="77777777" w:rsidR="009D0FD3" w:rsidRDefault="009D0FD3" w:rsidP="009D0FD3">
                            <w:r>
                              <w:t>POH section 5-21</w:t>
                            </w:r>
                          </w:p>
                        </w:tc>
                      </w:tr>
                      <w:tr w:rsidR="009D0FD3" w14:paraId="47E37DFD" w14:textId="77777777" w:rsidTr="00EF0356">
                        <w:tc>
                          <w:tcPr>
                            <w:tcW w:w="5098" w:type="dxa"/>
                          </w:tcPr>
                          <w:p w14:paraId="347AEACF" w14:textId="77777777" w:rsidR="009D0FD3" w:rsidRDefault="009D0FD3" w:rsidP="009D0FD3">
                            <w:r>
                              <w:t>Actual range of aircraft at 8500 (NM)</w:t>
                            </w:r>
                          </w:p>
                        </w:tc>
                        <w:tc>
                          <w:tcPr>
                            <w:tcW w:w="1276" w:type="dxa"/>
                          </w:tcPr>
                          <w:p w14:paraId="6A8EDE1D" w14:textId="77777777" w:rsidR="009D0FD3" w:rsidRDefault="009D0FD3" w:rsidP="009D0FD3">
                            <w:r>
                              <w:t>525</w:t>
                            </w:r>
                          </w:p>
                        </w:tc>
                        <w:tc>
                          <w:tcPr>
                            <w:tcW w:w="2636" w:type="dxa"/>
                          </w:tcPr>
                          <w:p w14:paraId="05EBF35A" w14:textId="77777777" w:rsidR="009D0FD3" w:rsidRDefault="009D0FD3" w:rsidP="009D0FD3">
                            <w:r>
                              <w:t>POH section 5-22</w:t>
                            </w:r>
                          </w:p>
                        </w:tc>
                      </w:tr>
                      <w:tr w:rsidR="009D0FD3" w14:paraId="4CA7DC33" w14:textId="77777777" w:rsidTr="00EF0356">
                        <w:tc>
                          <w:tcPr>
                            <w:tcW w:w="5098" w:type="dxa"/>
                          </w:tcPr>
                          <w:p w14:paraId="7D6538E2" w14:textId="77777777" w:rsidR="009D0FD3" w:rsidRDefault="009D0FD3" w:rsidP="009D0FD3">
                            <w:r>
                              <w:t>Wing area (m^2)</w:t>
                            </w:r>
                          </w:p>
                        </w:tc>
                        <w:tc>
                          <w:tcPr>
                            <w:tcW w:w="1276" w:type="dxa"/>
                          </w:tcPr>
                          <w:p w14:paraId="2F443E79" w14:textId="77777777" w:rsidR="009D0FD3" w:rsidRDefault="009D0FD3" w:rsidP="009D0FD3">
                            <w:r>
                              <w:t>16.17</w:t>
                            </w:r>
                          </w:p>
                        </w:tc>
                        <w:tc>
                          <w:tcPr>
                            <w:tcW w:w="2636" w:type="dxa"/>
                          </w:tcPr>
                          <w:p w14:paraId="681D71E9" w14:textId="77777777" w:rsidR="009D0FD3" w:rsidRDefault="009D0FD3" w:rsidP="009D0FD3">
                            <w:r>
                              <w:t>See section 1</w:t>
                            </w:r>
                          </w:p>
                        </w:tc>
                      </w:tr>
                      <w:tr w:rsidR="009D0FD3" w14:paraId="7BF786B2" w14:textId="77777777" w:rsidTr="00EF0356">
                        <w:tc>
                          <w:tcPr>
                            <w:tcW w:w="5098" w:type="dxa"/>
                          </w:tcPr>
                          <w:p w14:paraId="5EB76139" w14:textId="77777777" w:rsidR="009D0FD3" w:rsidRDefault="009D0FD3" w:rsidP="009D0FD3">
                            <w:r>
                              <w:t>Brake specific fuel consumption (NM-1)</w:t>
                            </w:r>
                          </w:p>
                        </w:tc>
                        <w:tc>
                          <w:tcPr>
                            <w:tcW w:w="1276" w:type="dxa"/>
                          </w:tcPr>
                          <w:p w14:paraId="3C19B999" w14:textId="77777777" w:rsidR="009D0FD3" w:rsidRDefault="009D0FD3" w:rsidP="009D0FD3">
                            <w:r>
                              <w:t>0.0015</w:t>
                            </w:r>
                          </w:p>
                        </w:tc>
                        <w:tc>
                          <w:tcPr>
                            <w:tcW w:w="2636" w:type="dxa"/>
                          </w:tcPr>
                          <w:p w14:paraId="41F20005" w14:textId="77777777" w:rsidR="009D0FD3" w:rsidRDefault="009D0FD3" w:rsidP="009D0FD3">
                            <w:r>
                              <w:t>See calculation below</w:t>
                            </w:r>
                          </w:p>
                        </w:tc>
                      </w:tr>
                    </w:tbl>
                    <w:p w14:paraId="65D591D6" w14:textId="27D5BA4D" w:rsidR="009D0FD3" w:rsidRDefault="009D0FD3" w:rsidP="009D0FD3">
                      <w:pPr>
                        <w:jc w:val="center"/>
                      </w:pPr>
                      <w:r>
                        <w:t>Table 5: Values for mission analysis calculations</w:t>
                      </w:r>
                    </w:p>
                  </w:txbxContent>
                </v:textbox>
                <w10:wrap type="tight"/>
              </v:shape>
            </w:pict>
          </mc:Fallback>
        </mc:AlternateContent>
      </w:r>
    </w:p>
    <w:p w14:paraId="65D94CB6" w14:textId="500D2A8D" w:rsidR="00415A94" w:rsidRPr="00FA12C6" w:rsidRDefault="00FA12C6">
      <w:pPr>
        <w:rPr>
          <w:color w:val="000000" w:themeColor="text1"/>
        </w:rPr>
      </w:pPr>
      <w:r>
        <w:rPr>
          <w:color w:val="000000" w:themeColor="text1"/>
        </w:rPr>
        <w:t xml:space="preserve">To calculate bsfc, </w:t>
      </w:r>
      <w:r w:rsidR="00935127">
        <w:rPr>
          <w:color w:val="000000" w:themeColor="text1"/>
        </w:rPr>
        <w:t>the fuel flow rate is at cruse altitude is</w:t>
      </w:r>
      <w:r w:rsidR="00F515EB">
        <w:rPr>
          <w:color w:val="000000" w:themeColor="text1"/>
        </w:rPr>
        <w:t xml:space="preserve"> 10.4 gallons per hours, the density of avgas is taken as 6.01 pounds per gallon, and the percentage of cruise horsepower is 77%, making the total horsepower 138.6. </w:t>
      </w:r>
      <w:r w:rsidR="00935127">
        <w:rPr>
          <w:color w:val="000000" w:themeColor="text1"/>
        </w:rPr>
        <w:t xml:space="preserve"> </w:t>
      </w:r>
      <m:oMath>
        <m:f>
          <m:fPr>
            <m:ctrlPr>
              <w:rPr>
                <w:rFonts w:ascii="Cambria Math" w:hAnsi="Cambria Math"/>
                <w:color w:val="000000" w:themeColor="text1"/>
              </w:rPr>
            </m:ctrlPr>
          </m:fPr>
          <m:num>
            <m:f>
              <m:fPr>
                <m:ctrlPr>
                  <w:rPr>
                    <w:rFonts w:ascii="Cambria Math" w:hAnsi="Cambria Math"/>
                    <w:color w:val="000000" w:themeColor="text1"/>
                  </w:rPr>
                </m:ctrlPr>
              </m:fPr>
              <m:num>
                <m:r>
                  <m:rPr>
                    <m:nor/>
                  </m:rPr>
                  <w:rPr>
                    <w:rFonts w:ascii="Cambria Math" w:hAnsi="Cambria Math"/>
                    <w:color w:val="000000" w:themeColor="text1"/>
                  </w:rPr>
                  <m:t>gal</m:t>
                </m:r>
              </m:num>
              <m:den>
                <m:r>
                  <m:rPr>
                    <m:nor/>
                  </m:rPr>
                  <w:rPr>
                    <w:rFonts w:ascii="Cambria Math" w:hAnsi="Cambria Math"/>
                    <w:color w:val="000000" w:themeColor="text1"/>
                  </w:rPr>
                  <m:t>hr</m:t>
                </m:r>
              </m:den>
            </m:f>
            <m:r>
              <m:rPr>
                <m:nor/>
              </m:rPr>
              <w:rPr>
                <w:rFonts w:ascii="Cambria Math" w:hAnsi="Cambria Math"/>
                <w:color w:val="000000" w:themeColor="text1"/>
              </w:rPr>
              <m:t> × </m:t>
            </m:r>
            <m:f>
              <m:fPr>
                <m:ctrlPr>
                  <w:rPr>
                    <w:rFonts w:ascii="Cambria Math" w:hAnsi="Cambria Math"/>
                    <w:color w:val="000000" w:themeColor="text1"/>
                  </w:rPr>
                </m:ctrlPr>
              </m:fPr>
              <m:num>
                <m:r>
                  <m:rPr>
                    <m:nor/>
                  </m:rPr>
                  <w:rPr>
                    <w:rFonts w:ascii="Cambria Math" w:hAnsi="Cambria Math"/>
                    <w:color w:val="000000" w:themeColor="text1"/>
                  </w:rPr>
                  <m:t>lbs</m:t>
                </m:r>
              </m:num>
              <m:den>
                <m:r>
                  <m:rPr>
                    <m:nor/>
                  </m:rPr>
                  <w:rPr>
                    <w:rFonts w:ascii="Cambria Math" w:hAnsi="Cambria Math"/>
                    <w:color w:val="000000" w:themeColor="text1"/>
                  </w:rPr>
                  <m:t>gal</m:t>
                </m:r>
              </m:den>
            </m:f>
          </m:num>
          <m:den>
            <m:r>
              <m:rPr>
                <m:nor/>
              </m:rPr>
              <w:rPr>
                <w:rFonts w:ascii="Cambria Math" w:hAnsi="Cambria Math"/>
                <w:color w:val="000000" w:themeColor="text1"/>
              </w:rPr>
              <m:t>HP</m:t>
            </m:r>
          </m:den>
        </m:f>
      </m:oMath>
      <w:r w:rsidR="00F515EB">
        <w:rPr>
          <w:color w:val="000000" w:themeColor="text1"/>
        </w:rPr>
        <w:t xml:space="preserve"> will give the result in units of feet, and the conversion of feet to nautical miles will give the brake specific horsepower in units of inverse nautical miles. </w:t>
      </w:r>
    </w:p>
    <w:p w14:paraId="06C3EFEC" w14:textId="61C09D23" w:rsidR="00415A94" w:rsidRDefault="004E16C2">
      <w:r>
        <w:rPr>
          <w:noProof/>
        </w:rPr>
        <w:lastRenderedPageBreak/>
        <mc:AlternateContent>
          <mc:Choice Requires="wps">
            <w:drawing>
              <wp:anchor distT="0" distB="0" distL="114300" distR="114300" simplePos="0" relativeHeight="251674624" behindDoc="1" locked="0" layoutInCell="1" allowOverlap="1" wp14:anchorId="35591F75" wp14:editId="6B3DEA0C">
                <wp:simplePos x="0" y="0"/>
                <wp:positionH relativeFrom="column">
                  <wp:posOffset>-61595</wp:posOffset>
                </wp:positionH>
                <wp:positionV relativeFrom="paragraph">
                  <wp:posOffset>351155</wp:posOffset>
                </wp:positionV>
                <wp:extent cx="4975860" cy="2400300"/>
                <wp:effectExtent l="0" t="0" r="15240" b="12700"/>
                <wp:wrapTight wrapText="bothSides">
                  <wp:wrapPolygon edited="0">
                    <wp:start x="0" y="0"/>
                    <wp:lineTo x="0" y="21600"/>
                    <wp:lineTo x="21611" y="21600"/>
                    <wp:lineTo x="21611" y="0"/>
                    <wp:lineTo x="0" y="0"/>
                  </wp:wrapPolygon>
                </wp:wrapTight>
                <wp:docPr id="824436611" name="Text Box 28"/>
                <wp:cNvGraphicFramePr/>
                <a:graphic xmlns:a="http://schemas.openxmlformats.org/drawingml/2006/main">
                  <a:graphicData uri="http://schemas.microsoft.com/office/word/2010/wordprocessingShape">
                    <wps:wsp>
                      <wps:cNvSpPr txBox="1"/>
                      <wps:spPr>
                        <a:xfrm>
                          <a:off x="0" y="0"/>
                          <a:ext cx="4975860" cy="2400300"/>
                        </a:xfrm>
                        <a:prstGeom prst="rect">
                          <a:avLst/>
                        </a:prstGeom>
                        <a:solidFill>
                          <a:schemeClr val="lt1"/>
                        </a:solidFill>
                        <a:ln w="6350">
                          <a:solidFill>
                            <a:prstClr val="black"/>
                          </a:solidFill>
                        </a:ln>
                      </wps:spPr>
                      <wps:txbx>
                        <w:txbxContent>
                          <w:p w14:paraId="76D30DB1" w14:textId="73163467" w:rsidR="004E16C2" w:rsidRDefault="004E16C2">
                            <w:r>
                              <w:rPr>
                                <w:noProof/>
                              </w:rPr>
                              <w:drawing>
                                <wp:inline distT="0" distB="0" distL="0" distR="0" wp14:anchorId="7588357A" wp14:editId="0578766B">
                                  <wp:extent cx="2397072" cy="1797804"/>
                                  <wp:effectExtent l="0" t="0" r="3810" b="5715"/>
                                  <wp:docPr id="674112094" name="Picture 6"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92519" name="Picture 6" descr="A graph with a lin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7506" cy="1813129"/>
                                          </a:xfrm>
                                          <a:prstGeom prst="rect">
                                            <a:avLst/>
                                          </a:prstGeom>
                                        </pic:spPr>
                                      </pic:pic>
                                    </a:graphicData>
                                  </a:graphic>
                                </wp:inline>
                              </w:drawing>
                            </w:r>
                            <w:r>
                              <w:rPr>
                                <w:noProof/>
                              </w:rPr>
                              <w:drawing>
                                <wp:inline distT="0" distB="0" distL="0" distR="0" wp14:anchorId="35E536C6" wp14:editId="0337B1FF">
                                  <wp:extent cx="2373435" cy="1780077"/>
                                  <wp:effectExtent l="0" t="0" r="1905" b="0"/>
                                  <wp:docPr id="1972066019" name="Picture 7"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31185" name="Picture 7" descr="A graph with a li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34541" cy="1825907"/>
                                          </a:xfrm>
                                          <a:prstGeom prst="rect">
                                            <a:avLst/>
                                          </a:prstGeom>
                                        </pic:spPr>
                                      </pic:pic>
                                    </a:graphicData>
                                  </a:graphic>
                                </wp:inline>
                              </w:drawing>
                            </w:r>
                          </w:p>
                          <w:p w14:paraId="598CA2A1" w14:textId="0BDD3653" w:rsidR="004E16C2" w:rsidRDefault="004E16C2" w:rsidP="004E16C2">
                            <w:pPr>
                              <w:jc w:val="center"/>
                            </w:pPr>
                            <w:r>
                              <w:t>Figure 8: the operational empty weight (left) and the gradient of the operational empty weight (right), both against the iteration 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1F75" id="Text Box 28" o:spid="_x0000_s1038" type="#_x0000_t202" style="position:absolute;margin-left:-4.85pt;margin-top:27.65pt;width:391.8pt;height:18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EHRPAIAAIUEAAAOAAAAZHJzL2Uyb0RvYy54bWysVE1v2zAMvQ/YfxB0X+ykSdoGcYosRYYB&#13;&#10;QVsgLXpWZCkWJouapMTOfv0o5bvbadhFJkXqkXwkPX5oa022wnkFpqDdTk6JMBxKZdYFfXudf7mj&#13;&#10;xAdmSqbBiILuhKcPk8+fxo0diR5UoEvhCIIYP2psQasQ7CjLPK9EzXwHrDBolOBqFlB166x0rEH0&#13;&#10;Wme9PB9mDbjSOuDCe7x93BvpJOFLKXh4ltKLQHRBMbeQTpfOVTyzyZiN1o7ZSvFDGuwfsqiZMhj0&#13;&#10;BPXIAiMbp/6AqhV34EGGDoc6AykVF6kGrKabf6hmWTErUi1Ijrcnmvz/g+VP26V9cSS0X6HFBkZC&#13;&#10;GutHHi9jPa10dfxipgTtSOHuRJtoA+F42b+/HdwN0cTR1uvn+U2eiM3Oz63z4ZuAmkShoA77kuhi&#13;&#10;24UPGBJdjy4xmgetyrnSOilxFsRMO7Jl2EUdUpL44spLG9IUdHgzyBPwlS1Cn96vNOM/YpnXCKhp&#13;&#10;g5fn4qMU2lVLVInE9I7MrKDcIWEO9rPkLZ8rxF8wH16Yw+FBInAhwjMeUgMmBQeJkgrcr7/dR3/s&#13;&#10;KVopaXAYC+p/bpgTlOjvBrt93+334/QmpT+47aHiLi2rS4vZ1DNAprq4epYnMfoHfRSlg/od92Ya&#13;&#10;o6KJGY6xCxqO4izsVwT3jovpNDnhvFoWFmZpeYSOnYm8vrbvzNlDXwOOxBMcx5aNPrR37xtfGphu&#13;&#10;AkiVeh+J3rN64B9nPbXnsJdxmS715HX+e0x+AwAA//8DAFBLAwQUAAYACAAAACEAxLefdOEAAAAO&#13;&#10;AQAADwAAAGRycy9kb3ducmV2LnhtbExPy07DMBC8I/EP1iJxax0wJY/GqXiUXjhREGc3dm2LeB3Z&#13;&#10;bhr+HnOCy0qjeexMu5ndQCYVovXI4WZZAFHYe2lRc/h4f1lUQGISKMXgUXH4VhE23eVFKxrpz/im&#13;&#10;pn3SJIdgbAQHk9LYUBp7o5yISz8qzNzRBydShkFTGcQ5h7uB3hbFPXXCYv5gxKiejOq/9ifHYfuo&#13;&#10;a91XIphtJa2d5s/jq95xfn01P6/zeVgDSWpOfw743ZD7Q5eLHfwJZSQDh0VdZiWH1YoByXxZshrI&#13;&#10;gcMdYwxo19L/M7ofAAAA//8DAFBLAQItABQABgAIAAAAIQC2gziS/gAAAOEBAAATAAAAAAAAAAAA&#13;&#10;AAAAAAAAAABbQ29udGVudF9UeXBlc10ueG1sUEsBAi0AFAAGAAgAAAAhADj9If/WAAAAlAEAAAsA&#13;&#10;AAAAAAAAAAAAAAAALwEAAF9yZWxzLy5yZWxzUEsBAi0AFAAGAAgAAAAhAMzMQdE8AgAAhQQAAA4A&#13;&#10;AAAAAAAAAAAAAAAALgIAAGRycy9lMm9Eb2MueG1sUEsBAi0AFAAGAAgAAAAhAMS3n3ThAAAADgEA&#13;&#10;AA8AAAAAAAAAAAAAAAAAlgQAAGRycy9kb3ducmV2LnhtbFBLBQYAAAAABAAEAPMAAACkBQAAAAA=&#13;&#10;" fillcolor="white [3201]" strokeweight=".5pt">
                <v:textbox>
                  <w:txbxContent>
                    <w:p w14:paraId="76D30DB1" w14:textId="73163467" w:rsidR="004E16C2" w:rsidRDefault="004E16C2">
                      <w:r>
                        <w:rPr>
                          <w:noProof/>
                        </w:rPr>
                        <w:drawing>
                          <wp:inline distT="0" distB="0" distL="0" distR="0" wp14:anchorId="7588357A" wp14:editId="0578766B">
                            <wp:extent cx="2397072" cy="1797804"/>
                            <wp:effectExtent l="0" t="0" r="3810" b="5715"/>
                            <wp:docPr id="674112094" name="Picture 6"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92519" name="Picture 6" descr="A graph with a lin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7506" cy="1813129"/>
                                    </a:xfrm>
                                    <a:prstGeom prst="rect">
                                      <a:avLst/>
                                    </a:prstGeom>
                                  </pic:spPr>
                                </pic:pic>
                              </a:graphicData>
                            </a:graphic>
                          </wp:inline>
                        </w:drawing>
                      </w:r>
                      <w:r>
                        <w:rPr>
                          <w:noProof/>
                        </w:rPr>
                        <w:drawing>
                          <wp:inline distT="0" distB="0" distL="0" distR="0" wp14:anchorId="35E536C6" wp14:editId="0337B1FF">
                            <wp:extent cx="2373435" cy="1780077"/>
                            <wp:effectExtent l="0" t="0" r="1905" b="0"/>
                            <wp:docPr id="1972066019" name="Picture 7"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31185" name="Picture 7" descr="A graph with a li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34541" cy="1825907"/>
                                    </a:xfrm>
                                    <a:prstGeom prst="rect">
                                      <a:avLst/>
                                    </a:prstGeom>
                                  </pic:spPr>
                                </pic:pic>
                              </a:graphicData>
                            </a:graphic>
                          </wp:inline>
                        </w:drawing>
                      </w:r>
                    </w:p>
                    <w:p w14:paraId="598CA2A1" w14:textId="0BDD3653" w:rsidR="004E16C2" w:rsidRDefault="004E16C2" w:rsidP="004E16C2">
                      <w:pPr>
                        <w:jc w:val="center"/>
                      </w:pPr>
                      <w:r>
                        <w:t>Figure 8: the operational empty weight (left) and the gradient of the operational empty weight (right), both against the iteration count</w:t>
                      </w:r>
                    </w:p>
                  </w:txbxContent>
                </v:textbox>
                <w10:wrap type="tight"/>
              </v:shape>
            </w:pict>
          </mc:Fallback>
        </mc:AlternateContent>
      </w:r>
      <w:r w:rsidR="00907A8A">
        <w:t xml:space="preserve">For all the iterative methods, the stopping criterion was a certain number of iterations. Hardware is fast enough that 1 second can allow for ten thousand iterations, so there is no need for a more complex stopping criterion. </w:t>
      </w:r>
    </w:p>
    <w:p w14:paraId="1CB44316" w14:textId="3BB6C4A5" w:rsidR="00907A8A" w:rsidRDefault="00907A8A">
      <w:proofErr w:type="gramStart"/>
      <w:r>
        <w:t>However</w:t>
      </w:r>
      <w:proofErr w:type="gramEnd"/>
      <w:r>
        <w:t xml:space="preserve"> if needed, the percentage change in values between iterations could easily be used </w:t>
      </w:r>
      <w:r w:rsidR="00394C0F">
        <w:t xml:space="preserve">as they are stored and it is a trivial calculation using Python’s reverse indexing. </w:t>
      </w:r>
    </w:p>
    <w:p w14:paraId="63BA1B8D" w14:textId="28104A81" w:rsidR="00415A94" w:rsidRDefault="00394C0F">
      <w:r>
        <w:t xml:space="preserve">Using an iteration limit removes the possibility of the calculation diverging and never reaching a convergence condition and looping forever. </w:t>
      </w:r>
    </w:p>
    <w:p w14:paraId="082843FC" w14:textId="5C528E77" w:rsidR="00D07A9C" w:rsidRDefault="00D07A9C">
      <w:proofErr w:type="gramStart"/>
      <w:r>
        <w:t>It can be seen that this</w:t>
      </w:r>
      <w:proofErr w:type="gramEnd"/>
      <w:r>
        <w:t xml:space="preserve"> would happen, as the log of the gradient stops far earlier than the value, as the value stops changing.</w:t>
      </w:r>
    </w:p>
    <w:p w14:paraId="69AC0E04" w14:textId="17055FDD" w:rsidR="00394C0F" w:rsidRDefault="00394C0F"/>
    <w:p w14:paraId="6045BF39" w14:textId="01379C68" w:rsidR="00394C0F" w:rsidRDefault="00394C0F">
      <w:r>
        <w:t xml:space="preserve">The operational empty weight and fuel weight were calculated almost entirely independently, because the fuel weight of the aircraft is given in the handbook, and it seems nonsensical to find this independently. </w:t>
      </w:r>
    </w:p>
    <w:p w14:paraId="17127AA2" w14:textId="4E59B74A" w:rsidR="00415A94" w:rsidRDefault="00394C0F">
      <w:r>
        <w:t>The calculated operational empty weight was used for calculation of the fuel weight, as this could not be found in the handbook.</w:t>
      </w:r>
    </w:p>
    <w:p w14:paraId="65499009" w14:textId="77777777" w:rsidR="00D07A9C" w:rsidRDefault="00D07A9C"/>
    <w:p w14:paraId="1EBE719D" w14:textId="7F2D3666" w:rsidR="00415A94" w:rsidRDefault="00394C0F">
      <w:r>
        <w:t>A plot of the operational empty weight is given</w:t>
      </w:r>
      <w:r w:rsidR="00C76063">
        <w:t>, alongside a plot of the log of the gradient of the operational empty weight</w:t>
      </w:r>
      <w:r w:rsidR="00D07A9C">
        <w:t>, both in Figure 8</w:t>
      </w:r>
      <w:r w:rsidR="00C76063">
        <w:t xml:space="preserve">. The variation in smoothness towards the end is due to the limitations of floating point </w:t>
      </w:r>
      <w:proofErr w:type="gramStart"/>
      <w:r w:rsidR="00C76063">
        <w:t>numbers, and</w:t>
      </w:r>
      <w:proofErr w:type="gramEnd"/>
      <w:r w:rsidR="00C76063">
        <w:t xml:space="preserve"> has no meaningful effects.</w:t>
      </w:r>
    </w:p>
    <w:p w14:paraId="647FF6C2" w14:textId="1C2A6764" w:rsidR="00415A94" w:rsidRDefault="00415A94"/>
    <w:p w14:paraId="6547CA5E" w14:textId="2054399A" w:rsidR="00F3417C" w:rsidRDefault="000263AE">
      <w:r>
        <w:t xml:space="preserve">The lift to drag ratio is above what would be expected, and this is reflected in the fuel burn calculations. </w:t>
      </w:r>
      <w:r w:rsidR="005800F0">
        <w:t>50kg are expected to be needed for the flight, but the fuel tanks are sized for closer to 140kg. A more accurate drag build up would likely mean a better estimation. This could be done though experimental wind tunnel tests, or though higher fidelity CFD. On areas such as the rear windshield, where there is an adverse pressure gradient, potential flow will not model the separation</w:t>
      </w:r>
      <w:r w:rsidR="00D07A9C">
        <w:t>.</w:t>
      </w:r>
    </w:p>
    <w:p w14:paraId="5EC17167" w14:textId="77777777" w:rsidR="0054373C" w:rsidRDefault="0054373C"/>
    <w:tbl>
      <w:tblPr>
        <w:tblStyle w:val="TableGrid"/>
        <w:tblW w:w="0" w:type="auto"/>
        <w:tblLook w:val="04A0" w:firstRow="1" w:lastRow="0" w:firstColumn="1" w:lastColumn="0" w:noHBand="0" w:noVBand="1"/>
      </w:tblPr>
      <w:tblGrid>
        <w:gridCol w:w="7933"/>
        <w:gridCol w:w="1077"/>
      </w:tblGrid>
      <w:tr w:rsidR="00226A44" w14:paraId="7B7DF65B" w14:textId="77777777" w:rsidTr="006C67BD">
        <w:tc>
          <w:tcPr>
            <w:tcW w:w="9010" w:type="dxa"/>
            <w:gridSpan w:val="2"/>
            <w:shd w:val="clear" w:color="auto" w:fill="BDD6EE" w:themeFill="accent5" w:themeFillTint="66"/>
          </w:tcPr>
          <w:p w14:paraId="3B2AFECE" w14:textId="4353C7AE" w:rsidR="00226A44" w:rsidRPr="00976D31" w:rsidRDefault="00226A44" w:rsidP="006C67BD">
            <w:pPr>
              <w:pStyle w:val="Heading2"/>
              <w:rPr>
                <w:b/>
              </w:rPr>
            </w:pPr>
            <w:r w:rsidRPr="00976D31">
              <w:rPr>
                <w:b/>
              </w:rPr>
              <w:lastRenderedPageBreak/>
              <w:t xml:space="preserve">Section </w:t>
            </w:r>
            <w:r>
              <w:rPr>
                <w:b/>
              </w:rPr>
              <w:t>5</w:t>
            </w:r>
            <w:r w:rsidRPr="00976D31">
              <w:rPr>
                <w:b/>
              </w:rPr>
              <w:t xml:space="preserve">: </w:t>
            </w:r>
            <w:r>
              <w:rPr>
                <w:b/>
              </w:rPr>
              <w:t>Design improvement (20 marks)</w:t>
            </w:r>
          </w:p>
        </w:tc>
      </w:tr>
      <w:tr w:rsidR="00226A44" w14:paraId="4F1C03D2" w14:textId="77777777" w:rsidTr="006C67BD">
        <w:tc>
          <w:tcPr>
            <w:tcW w:w="9010" w:type="dxa"/>
            <w:gridSpan w:val="2"/>
          </w:tcPr>
          <w:p w14:paraId="2A60F2E0" w14:textId="0B5C8310" w:rsidR="00226A44" w:rsidRPr="008020B7" w:rsidRDefault="00226A44" w:rsidP="006C67BD">
            <w:pPr>
              <w:pStyle w:val="Heading3"/>
              <w:jc w:val="both"/>
              <w:rPr>
                <w:b/>
                <w:color w:val="2F5496" w:themeColor="accent1" w:themeShade="BF"/>
                <w:sz w:val="20"/>
                <w:szCs w:val="26"/>
              </w:rPr>
            </w:pPr>
            <w:r>
              <w:rPr>
                <w:b/>
                <w:color w:val="2F5496" w:themeColor="accent1" w:themeShade="BF"/>
                <w:sz w:val="20"/>
                <w:szCs w:val="26"/>
              </w:rPr>
              <w:t>In this section, you need to suggest modifications in your aircraft geometry to improve the mission fuel burn. For that, you need to modify some aircraft geometry (for example, wing aspect ratio, etc.) and use the code you developed before to re-evaluate the aircraft mission fuel burn. The section should include the following information:</w:t>
            </w:r>
          </w:p>
          <w:p w14:paraId="645251EA" w14:textId="661E127D" w:rsidR="00226A44" w:rsidRDefault="00226A44" w:rsidP="006C67BD">
            <w:pPr>
              <w:pStyle w:val="Heading2"/>
              <w:numPr>
                <w:ilvl w:val="0"/>
                <w:numId w:val="1"/>
              </w:numPr>
              <w:jc w:val="both"/>
              <w:rPr>
                <w:sz w:val="20"/>
                <w:szCs w:val="20"/>
              </w:rPr>
            </w:pPr>
            <w:r>
              <w:rPr>
                <w:sz w:val="20"/>
                <w:szCs w:val="20"/>
              </w:rPr>
              <w:t>Table of modified geometrical parameters and comparison with their initial values (including the percentages of change)</w:t>
            </w:r>
          </w:p>
          <w:p w14:paraId="451D7658" w14:textId="1A0942DB" w:rsidR="00226A44" w:rsidRDefault="00226A44" w:rsidP="006C67BD">
            <w:pPr>
              <w:pStyle w:val="Heading2"/>
              <w:numPr>
                <w:ilvl w:val="0"/>
                <w:numId w:val="1"/>
              </w:numPr>
              <w:jc w:val="both"/>
              <w:rPr>
                <w:sz w:val="20"/>
                <w:szCs w:val="20"/>
              </w:rPr>
            </w:pPr>
            <w:r>
              <w:rPr>
                <w:sz w:val="20"/>
                <w:szCs w:val="20"/>
              </w:rPr>
              <w:t xml:space="preserve">Explain your rationale behind this modification and discuss the effect of these changes on overall aircraft design. </w:t>
            </w:r>
          </w:p>
          <w:p w14:paraId="24F7BD0B" w14:textId="45B3E446" w:rsidR="00226A44" w:rsidRPr="009542AD" w:rsidRDefault="00226A44" w:rsidP="006C67BD">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Table showing the new aircraft characteristics, including L/D vs. CL for both initial and modified aircraft, main components weight for both initial and modified aircraft, and the final weight values (fuel weight, OEW, and MTOW) for both initial and final aircraft.</w:t>
            </w:r>
          </w:p>
        </w:tc>
      </w:tr>
      <w:tr w:rsidR="00226A44" w14:paraId="16E044EA" w14:textId="77777777" w:rsidTr="006C67BD">
        <w:tc>
          <w:tcPr>
            <w:tcW w:w="9010" w:type="dxa"/>
            <w:gridSpan w:val="2"/>
          </w:tcPr>
          <w:p w14:paraId="00CB6B4E" w14:textId="77777777" w:rsidR="00226A44" w:rsidRDefault="00226A44" w:rsidP="006C67BD">
            <w:pPr>
              <w:pStyle w:val="Heading3"/>
            </w:pPr>
            <w:r>
              <w:rPr>
                <w:b/>
                <w:color w:val="2F5496" w:themeColor="accent1" w:themeShade="BF"/>
                <w:sz w:val="20"/>
                <w:szCs w:val="26"/>
              </w:rPr>
              <w:t>Indicative m</w:t>
            </w:r>
            <w:r w:rsidRPr="00C827A9">
              <w:rPr>
                <w:b/>
                <w:color w:val="2F5496" w:themeColor="accent1" w:themeShade="BF"/>
                <w:sz w:val="20"/>
                <w:szCs w:val="26"/>
              </w:rPr>
              <w:t>arks grid</w:t>
            </w:r>
            <w:r>
              <w:rPr>
                <w:b/>
                <w:sz w:val="20"/>
                <w:szCs w:val="26"/>
              </w:rPr>
              <w:t>:</w:t>
            </w:r>
          </w:p>
        </w:tc>
      </w:tr>
      <w:tr w:rsidR="00226A44" w14:paraId="2C430B7D" w14:textId="77777777" w:rsidTr="006C67BD">
        <w:tc>
          <w:tcPr>
            <w:tcW w:w="7933" w:type="dxa"/>
          </w:tcPr>
          <w:p w14:paraId="34C0739E" w14:textId="3D5DA51A" w:rsidR="00226A44" w:rsidRPr="003F55EA" w:rsidRDefault="00226A44" w:rsidP="006C67BD">
            <w:pPr>
              <w:pStyle w:val="Heading2"/>
              <w:rPr>
                <w:sz w:val="20"/>
                <w:szCs w:val="20"/>
              </w:rPr>
            </w:pPr>
            <w:r>
              <w:rPr>
                <w:sz w:val="20"/>
                <w:szCs w:val="20"/>
              </w:rPr>
              <w:t>Some modifications are applied, but the results are not showing any improvement.</w:t>
            </w:r>
          </w:p>
        </w:tc>
        <w:tc>
          <w:tcPr>
            <w:tcW w:w="1077" w:type="dxa"/>
          </w:tcPr>
          <w:p w14:paraId="562032A0" w14:textId="77777777" w:rsidR="00226A44" w:rsidRDefault="00226A44" w:rsidP="006C67BD">
            <w:pPr>
              <w:pStyle w:val="Heading2"/>
            </w:pPr>
            <w:r>
              <w:t>0 - 5</w:t>
            </w:r>
          </w:p>
        </w:tc>
      </w:tr>
      <w:tr w:rsidR="00226A44" w14:paraId="3AEBEAF8" w14:textId="77777777" w:rsidTr="006C67BD">
        <w:tc>
          <w:tcPr>
            <w:tcW w:w="7933" w:type="dxa"/>
          </w:tcPr>
          <w:p w14:paraId="231C9719" w14:textId="386F6970" w:rsidR="00226A44" w:rsidRDefault="00226A44" w:rsidP="006C67BD">
            <w:pPr>
              <w:pStyle w:val="Heading2"/>
            </w:pPr>
            <w:r>
              <w:rPr>
                <w:sz w:val="20"/>
                <w:szCs w:val="20"/>
              </w:rPr>
              <w:t xml:space="preserve">Modifications are applied, and improvement is achieved. A minimum level of discussion is presented. Not </w:t>
            </w:r>
            <w:proofErr w:type="gramStart"/>
            <w:r>
              <w:rPr>
                <w:sz w:val="20"/>
                <w:szCs w:val="20"/>
              </w:rPr>
              <w:t>all of</w:t>
            </w:r>
            <w:proofErr w:type="gramEnd"/>
            <w:r>
              <w:rPr>
                <w:sz w:val="20"/>
                <w:szCs w:val="20"/>
              </w:rPr>
              <w:t xml:space="preserve"> the required information is presented.</w:t>
            </w:r>
          </w:p>
        </w:tc>
        <w:tc>
          <w:tcPr>
            <w:tcW w:w="1077" w:type="dxa"/>
          </w:tcPr>
          <w:p w14:paraId="1ADD6803" w14:textId="77777777" w:rsidR="00226A44" w:rsidRDefault="00226A44" w:rsidP="006C67BD">
            <w:pPr>
              <w:pStyle w:val="Heading2"/>
            </w:pPr>
            <w:r>
              <w:t>6 - 15</w:t>
            </w:r>
          </w:p>
        </w:tc>
      </w:tr>
      <w:tr w:rsidR="00226A44" w14:paraId="1E5E22B4" w14:textId="77777777" w:rsidTr="006C67BD">
        <w:tc>
          <w:tcPr>
            <w:tcW w:w="7933" w:type="dxa"/>
          </w:tcPr>
          <w:p w14:paraId="07A2088F" w14:textId="34F96BAD" w:rsidR="00226A44" w:rsidRPr="00F61163" w:rsidRDefault="00226A44" w:rsidP="006C67BD">
            <w:pPr>
              <w:pStyle w:val="Heading2"/>
              <w:rPr>
                <w:sz w:val="20"/>
                <w:szCs w:val="20"/>
              </w:rPr>
            </w:pPr>
            <w:r>
              <w:rPr>
                <w:sz w:val="20"/>
                <w:szCs w:val="20"/>
              </w:rPr>
              <w:t xml:space="preserve">Modifications are applied, and improvement is achieved. A sufficient level of discussion is presented. </w:t>
            </w:r>
            <w:proofErr w:type="gramStart"/>
            <w:r>
              <w:rPr>
                <w:sz w:val="20"/>
                <w:szCs w:val="20"/>
              </w:rPr>
              <w:t>All of</w:t>
            </w:r>
            <w:proofErr w:type="gramEnd"/>
            <w:r>
              <w:rPr>
                <w:sz w:val="20"/>
                <w:szCs w:val="20"/>
              </w:rPr>
              <w:t xml:space="preserve"> the required information is presented.</w:t>
            </w:r>
          </w:p>
        </w:tc>
        <w:tc>
          <w:tcPr>
            <w:tcW w:w="1077" w:type="dxa"/>
          </w:tcPr>
          <w:p w14:paraId="6E2F0EF8" w14:textId="77777777" w:rsidR="00226A44" w:rsidRDefault="00226A44" w:rsidP="006C67BD">
            <w:pPr>
              <w:pStyle w:val="Heading2"/>
            </w:pPr>
            <w:r>
              <w:t>16-20</w:t>
            </w:r>
          </w:p>
        </w:tc>
      </w:tr>
      <w:tr w:rsidR="00226A44" w14:paraId="115BC1BD" w14:textId="77777777" w:rsidTr="006C67BD">
        <w:tc>
          <w:tcPr>
            <w:tcW w:w="9010" w:type="dxa"/>
            <w:gridSpan w:val="2"/>
          </w:tcPr>
          <w:p w14:paraId="1C66085E" w14:textId="77777777" w:rsidR="00226A44" w:rsidRDefault="00226A44" w:rsidP="006C67BD">
            <w:pPr>
              <w:pStyle w:val="Heading2"/>
            </w:pPr>
            <w:r w:rsidRPr="003D78FC">
              <w:rPr>
                <w:sz w:val="20"/>
                <w:szCs w:val="20"/>
              </w:rPr>
              <w:t xml:space="preserve">Page limit: this section should fit into the rest of this page </w:t>
            </w:r>
            <w:r>
              <w:rPr>
                <w:sz w:val="20"/>
                <w:szCs w:val="20"/>
              </w:rPr>
              <w:t>plus the other.</w:t>
            </w:r>
          </w:p>
        </w:tc>
      </w:tr>
    </w:tbl>
    <w:p w14:paraId="7BAEE85C" w14:textId="2EF79DBF" w:rsidR="00794898" w:rsidRDefault="0054373C" w:rsidP="00794898">
      <w:r>
        <w:t xml:space="preserve">One potential design change is to </w:t>
      </w:r>
      <w:r w:rsidR="006471CB">
        <w:t xml:space="preserve">replace the aluminium spars with carbon fibre, made via a process such as pultrusion. As the spars are almost always in tension, this would likely allow for a significantly smaller part, reducing weight. This would allow it to be manufactured in one continuous part, allowing for small amounts of drag reduction. </w:t>
      </w:r>
    </w:p>
    <w:p w14:paraId="70C95B43" w14:textId="667B4286" w:rsidR="006471CB" w:rsidRDefault="006471CB" w:rsidP="00794898">
      <w:r>
        <w:t>This is not a geometry change, so will not be discussed further.</w:t>
      </w:r>
    </w:p>
    <w:p w14:paraId="326C4B85" w14:textId="77777777" w:rsidR="00F3417C" w:rsidRDefault="00F3417C"/>
    <w:p w14:paraId="60394DED" w14:textId="5446D8DB" w:rsidR="009128BD" w:rsidRPr="00AD6611" w:rsidRDefault="009128BD">
      <w:r>
        <w:t xml:space="preserve">The mission analysis above suggests that the aircraft is flying at around half of the maximum lift to drag ratio. Through flying at </w:t>
      </w:r>
      <w:r w:rsidRPr="00AD6611">
        <w:t>45</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w:r>
        <w:t xml:space="preserve"> instead of </w:t>
      </w:r>
      <w:r w:rsidRPr="00AD6611">
        <w:t>64</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w:r>
        <w:t xml:space="preserve">, </w:t>
      </w:r>
      <w:r w:rsidR="00BE038B">
        <w:t>the coefficient of lift is increased. Because the gradient is still positive, this will increase the lift to drag ratio. This drops the fuel burn to 77.9kg.</w:t>
      </w:r>
    </w:p>
    <w:p w14:paraId="78DCB60B" w14:textId="77777777" w:rsidR="009128BD" w:rsidRDefault="009128BD"/>
    <w:p w14:paraId="6F091B8F" w14:textId="35FAA82C" w:rsidR="00407187" w:rsidRDefault="00407187">
      <w:r>
        <w:t>One geometry change that was made was that the horizontal stabiliser’s aspect ratio was increased, while the area was kept the same.</w:t>
      </w:r>
    </w:p>
    <w:p w14:paraId="1826AFE0" w14:textId="1DE27657" w:rsidR="00407187" w:rsidRDefault="00407187">
      <w:r>
        <w:t xml:space="preserve">This decreased the weight of the aircraft according to the weight estimation. </w:t>
      </w:r>
    </w:p>
    <w:p w14:paraId="7889791B" w14:textId="1E0F1993" w:rsidR="00407187" w:rsidRDefault="00407187">
      <w:r>
        <w:t xml:space="preserve">Additionally, the higher aspect ratio should increase the lift curve slope of the tailplane, </w:t>
      </w:r>
      <w:r w:rsidR="0068029C">
        <w:t>which will improve it for the entire aircraft. A more efficient aircraft will decrease the fuel burn.</w:t>
      </w:r>
    </w:p>
    <w:p w14:paraId="335D4349" w14:textId="23C8167D" w:rsidR="0068029C" w:rsidRDefault="0068029C"/>
    <w:p w14:paraId="5B9B22BF" w14:textId="44F5D7B4" w:rsidR="0068029C" w:rsidRDefault="0068029C">
      <w:r>
        <w:t xml:space="preserve">Additionally, the main wing’s aspect ratio was decreased from 7.32 to 7. </w:t>
      </w:r>
      <w:r w:rsidR="00D97F2C">
        <w:t>This will have a minor impact on the aerodynamic efficiency, but as aspect ratio is very costly in the Cessna weight estimation method, the weight will decrease dramatically. This was simply done by reducing the span, which also decreased the area from 174 square foot to 161.</w:t>
      </w:r>
    </w:p>
    <w:p w14:paraId="3DF34D86" w14:textId="77777777" w:rsidR="00D97F2C" w:rsidRDefault="00D97F2C"/>
    <w:p w14:paraId="3CCFF810" w14:textId="6C7A6CDA" w:rsidR="00226A44" w:rsidRDefault="00D97F2C">
      <w:r>
        <w:t>These two changes decreased the operational empty weight from 2247lbs to 21</w:t>
      </w:r>
      <w:r w:rsidR="00827899">
        <w:t>54</w:t>
      </w:r>
      <w:r>
        <w:t xml:space="preserve">lbs, for a </w:t>
      </w:r>
      <w:r w:rsidR="00827899">
        <w:t>4</w:t>
      </w:r>
      <w:r>
        <w:t>% weight saving.</w:t>
      </w:r>
    </w:p>
    <w:p w14:paraId="02F8A407" w14:textId="77777777" w:rsidR="00226A44" w:rsidRDefault="00226A44"/>
    <w:p w14:paraId="3AF5FFB5" w14:textId="6185BBBC" w:rsidR="00226A44" w:rsidRDefault="00E869F9">
      <w:r>
        <w:t>This results in very small amount of fuel saving, with 48.3kg now being used. As was shown above, this is likely wildly inaccurate, so the real weight saving may in fact being higher.</w:t>
      </w:r>
    </w:p>
    <w:p w14:paraId="59A8C2E4" w14:textId="77777777" w:rsidR="00847A55" w:rsidRDefault="00847A55"/>
    <w:p w14:paraId="313C8FE8" w14:textId="1A5E114D" w:rsidR="00847A55" w:rsidRDefault="00847A55">
      <w:r>
        <w:t>The operational empty weight and fuel weight for the original aircraft are shown above. They are 2220.5 lbs, and 50.1kg respectively, for a combined maximum of 1057.3kg.</w:t>
      </w:r>
    </w:p>
    <w:p w14:paraId="660B79C7" w14:textId="6A2F25EF" w:rsidR="00847A55" w:rsidRDefault="00847A55">
      <w:r>
        <w:t xml:space="preserve">The operational empty weight of the modified aircraft is 977.1kg, the fuel weight is 48.3kg, for a combined maximum of </w:t>
      </w:r>
      <w:r w:rsidR="00AD6611">
        <w:t>1025.4kg.</w:t>
      </w:r>
    </w:p>
    <w:p w14:paraId="010590A9" w14:textId="77777777" w:rsidR="00AD6611" w:rsidRDefault="00AD6611"/>
    <w:p w14:paraId="773CC76A" w14:textId="4C3015DE" w:rsidR="00AD6611" w:rsidRDefault="00AD6611">
      <w:r>
        <w:t xml:space="preserve">This marginal improvement is likely not worthwhile. As the most produced aircraft in the world, the Cessna Aircraft Company likely has efficient tooling and processes for manufacturing these components. To set up carbon fibre manufacturing would likely be more expense than is worthwhile, and changing the wing geometry is also likely to increase production costs. </w:t>
      </w:r>
    </w:p>
    <w:p w14:paraId="5092E4B3" w14:textId="68E677A4" w:rsidR="00AD6611" w:rsidRDefault="00AD6611">
      <w:r>
        <w:t xml:space="preserve">Additionally, there will be structural constraints with a shorter wing, as the </w:t>
      </w:r>
      <w:proofErr w:type="spellStart"/>
      <w:r>
        <w:t>modeshapes</w:t>
      </w:r>
      <w:proofErr w:type="spellEnd"/>
      <w:r>
        <w:t xml:space="preserve"> will change.</w:t>
      </w:r>
    </w:p>
    <w:p w14:paraId="11747FFB" w14:textId="77777777" w:rsidR="00226A44" w:rsidRDefault="00226A44"/>
    <w:p w14:paraId="6AFDF246" w14:textId="77777777" w:rsidR="00226A44" w:rsidRDefault="00226A44"/>
    <w:p w14:paraId="755D7C3D" w14:textId="77777777" w:rsidR="00226A44" w:rsidRDefault="00226A44"/>
    <w:p w14:paraId="6BB502D7" w14:textId="77777777" w:rsidR="00226A44" w:rsidRDefault="00226A44"/>
    <w:p w14:paraId="61913C54" w14:textId="77777777" w:rsidR="00226A44" w:rsidRDefault="00226A44"/>
    <w:p w14:paraId="53CA8F87" w14:textId="77777777" w:rsidR="00226A44" w:rsidRDefault="00226A44"/>
    <w:p w14:paraId="69D02C58" w14:textId="77777777" w:rsidR="00226A44" w:rsidRDefault="00226A44"/>
    <w:p w14:paraId="6C556BCE" w14:textId="77777777" w:rsidR="00226A44" w:rsidRDefault="00226A44"/>
    <w:p w14:paraId="6F50EC96" w14:textId="77777777" w:rsidR="00226A44" w:rsidRDefault="00226A44"/>
    <w:p w14:paraId="72B2CA6E" w14:textId="77777777" w:rsidR="00226A44" w:rsidRDefault="00226A44"/>
    <w:p w14:paraId="16F636FA" w14:textId="77777777" w:rsidR="00226A44" w:rsidRDefault="00226A44"/>
    <w:p w14:paraId="0967D2FF" w14:textId="77777777" w:rsidR="00226A44" w:rsidRDefault="00226A44"/>
    <w:p w14:paraId="4110D743" w14:textId="77777777" w:rsidR="00226A44" w:rsidRDefault="00226A44"/>
    <w:p w14:paraId="435BF9F9" w14:textId="77777777" w:rsidR="00226A44" w:rsidRDefault="00226A44"/>
    <w:p w14:paraId="7FEF3466" w14:textId="77777777" w:rsidR="00226A44" w:rsidRDefault="00226A44"/>
    <w:p w14:paraId="7E0E1E3D" w14:textId="77777777" w:rsidR="00226A44" w:rsidRDefault="00226A44"/>
    <w:p w14:paraId="03127F74" w14:textId="77777777" w:rsidR="00226A44" w:rsidRDefault="00226A44"/>
    <w:p w14:paraId="3C84AD93" w14:textId="77777777" w:rsidR="00226A44" w:rsidRDefault="00226A44"/>
    <w:p w14:paraId="30A4DBD5" w14:textId="77777777" w:rsidR="00226A44" w:rsidRDefault="00226A44"/>
    <w:p w14:paraId="6A2ECB9A" w14:textId="77777777" w:rsidR="00226A44" w:rsidRDefault="00226A44"/>
    <w:p w14:paraId="2F72051E" w14:textId="77777777" w:rsidR="00226A44" w:rsidRDefault="00226A44"/>
    <w:p w14:paraId="2D698193" w14:textId="77777777" w:rsidR="00226A44" w:rsidRDefault="00226A44"/>
    <w:p w14:paraId="6C9A8075" w14:textId="77777777" w:rsidR="00226A44" w:rsidRDefault="00226A44"/>
    <w:p w14:paraId="4E361370" w14:textId="77777777" w:rsidR="00226A44" w:rsidRDefault="00226A44"/>
    <w:p w14:paraId="5E21BE0E" w14:textId="77777777" w:rsidR="00226A44" w:rsidRDefault="00226A44"/>
    <w:p w14:paraId="3F1A020F" w14:textId="77777777" w:rsidR="00226A44" w:rsidRDefault="00226A44"/>
    <w:p w14:paraId="685824C3" w14:textId="77777777" w:rsidR="00226A44" w:rsidRDefault="00226A44"/>
    <w:p w14:paraId="175ECACB" w14:textId="77777777" w:rsidR="00226A44" w:rsidRDefault="00226A44"/>
    <w:p w14:paraId="6EDC0BDB" w14:textId="77777777" w:rsidR="00226A44" w:rsidRDefault="00226A44"/>
    <w:p w14:paraId="76FB9129" w14:textId="77777777" w:rsidR="00226A44" w:rsidRDefault="00226A44"/>
    <w:p w14:paraId="1A37DBBC" w14:textId="77777777" w:rsidR="00226A44" w:rsidRDefault="00226A44"/>
    <w:p w14:paraId="43D7FA62" w14:textId="77777777" w:rsidR="00226A44" w:rsidRDefault="00226A44"/>
    <w:p w14:paraId="48D90CE1" w14:textId="77777777" w:rsidR="00226A44" w:rsidRDefault="00226A44"/>
    <w:p w14:paraId="46B23145" w14:textId="77777777" w:rsidR="00226A44" w:rsidRDefault="00226A44"/>
    <w:p w14:paraId="00985890" w14:textId="77777777" w:rsidR="00226A44" w:rsidRDefault="00226A44"/>
    <w:p w14:paraId="273968FD" w14:textId="77777777" w:rsidR="00226A44" w:rsidRDefault="00226A44"/>
    <w:p w14:paraId="46485165" w14:textId="77777777" w:rsidR="00226A44" w:rsidRDefault="00226A44"/>
    <w:p w14:paraId="1D2019E4" w14:textId="77777777" w:rsidR="00226A44" w:rsidRDefault="00226A44"/>
    <w:p w14:paraId="2A90286B" w14:textId="77777777" w:rsidR="00226A44" w:rsidRDefault="00226A44"/>
    <w:p w14:paraId="6E70DF38" w14:textId="77777777" w:rsidR="00226A44" w:rsidRDefault="00226A44"/>
    <w:p w14:paraId="082158B8" w14:textId="77777777" w:rsidR="00226A44" w:rsidRDefault="00226A44"/>
    <w:p w14:paraId="1961B731" w14:textId="77777777" w:rsidR="00226A44" w:rsidRDefault="00226A44"/>
    <w:p w14:paraId="0608F825" w14:textId="77777777" w:rsidR="00226A44" w:rsidRDefault="00226A44"/>
    <w:p w14:paraId="091BF313" w14:textId="77777777" w:rsidR="00226A44" w:rsidRDefault="00226A44"/>
    <w:p w14:paraId="54C26355" w14:textId="77777777" w:rsidR="00226A44" w:rsidRDefault="00226A44"/>
    <w:p w14:paraId="2D6427D8" w14:textId="77777777" w:rsidR="00226A44" w:rsidRDefault="00226A44"/>
    <w:p w14:paraId="5ED918A5" w14:textId="77777777" w:rsidR="00226A44" w:rsidRDefault="00226A44"/>
    <w:p w14:paraId="0388809A" w14:textId="6D15B69B" w:rsidR="00F3417C" w:rsidRDefault="00F3417C">
      <w:r>
        <w:t>References:</w:t>
      </w:r>
    </w:p>
    <w:p w14:paraId="43D98E43" w14:textId="77777777" w:rsidR="00771796" w:rsidRDefault="00771796"/>
    <w:p w14:paraId="2B3F86C7" w14:textId="6A7DC377" w:rsidR="00771796" w:rsidRDefault="00771796">
      <w:r>
        <w:t xml:space="preserve">[1] – </w:t>
      </w:r>
      <w:r>
        <w:rPr>
          <w:i/>
          <w:iCs/>
        </w:rPr>
        <w:t>172S NAVIII Information Skyhawk SP Manual</w:t>
      </w:r>
      <w:r>
        <w:t>, 5</w:t>
      </w:r>
      <w:r w:rsidRPr="00771796">
        <w:rPr>
          <w:vertAlign w:val="superscript"/>
        </w:rPr>
        <w:t>th</w:t>
      </w:r>
      <w:r>
        <w:t xml:space="preserve"> ed., Cessna Aircraft Co., Wichita, KS, 2005</w:t>
      </w:r>
    </w:p>
    <w:p w14:paraId="7A25A131" w14:textId="203CF41A" w:rsidR="00771796" w:rsidRDefault="00771796">
      <w:r>
        <w:t xml:space="preserve">[2] – The Incomplete Guide to Airfoil Usage, University of Illinois, 1994 – present. [Online]. Available: </w:t>
      </w:r>
      <w:hyperlink r:id="rId21" w:history="1">
        <w:r w:rsidRPr="00D83EE3">
          <w:rPr>
            <w:rStyle w:val="Hyperlink"/>
          </w:rPr>
          <w:t>https://m-selig.ae.illinois.edu/ads/aircraft.html</w:t>
        </w:r>
      </w:hyperlink>
    </w:p>
    <w:p w14:paraId="06E23434" w14:textId="1E7AADAD" w:rsidR="00771796" w:rsidRDefault="00771796">
      <w:r>
        <w:t xml:space="preserve">[3] </w:t>
      </w:r>
      <w:r w:rsidR="00D30DDA">
        <w:t>–</w:t>
      </w:r>
      <w:r>
        <w:t xml:space="preserve"> </w:t>
      </w:r>
      <w:r w:rsidR="00D30DDA">
        <w:t xml:space="preserve">E. </w:t>
      </w:r>
      <w:proofErr w:type="spellStart"/>
      <w:r w:rsidR="00D30DDA">
        <w:t>Torenbeek</w:t>
      </w:r>
      <w:proofErr w:type="spellEnd"/>
      <w:r w:rsidR="00D30DDA">
        <w:t>, “Preliminary Tailplane Design” in Synthesis of Subsonic Airplane Design, 1</w:t>
      </w:r>
      <w:r w:rsidR="00D30DDA" w:rsidRPr="00D30DDA">
        <w:rPr>
          <w:vertAlign w:val="superscript"/>
        </w:rPr>
        <w:t>st</w:t>
      </w:r>
      <w:r w:rsidR="00D30DDA">
        <w:t xml:space="preserve"> ed. Delft, Netherlands</w:t>
      </w:r>
    </w:p>
    <w:p w14:paraId="46A17A30" w14:textId="18610D2F" w:rsidR="00D30DDA" w:rsidRDefault="00E35B4D">
      <w:r>
        <w:t>[4] – Model 172 Maintenance Manual, 15</w:t>
      </w:r>
      <w:r w:rsidRPr="00E35B4D">
        <w:rPr>
          <w:vertAlign w:val="superscript"/>
        </w:rPr>
        <w:t>th</w:t>
      </w:r>
      <w:r>
        <w:t xml:space="preserve"> ed., Cessna Aircraft Co., Wichita, KS, 1996</w:t>
      </w:r>
    </w:p>
    <w:p w14:paraId="1647186E" w14:textId="1A02B780" w:rsidR="00435801" w:rsidRPr="00771796" w:rsidRDefault="00435801" w:rsidP="00435801">
      <w:r>
        <w:t xml:space="preserve">[5] - </w:t>
      </w:r>
      <w:r>
        <w:t>MODEL 172 (SERIES 1996 AND ON)</w:t>
      </w:r>
      <w:r>
        <w:t xml:space="preserve"> </w:t>
      </w:r>
      <w:r>
        <w:t>ILLUSTRATED PARTS CATALOG</w:t>
      </w:r>
      <w:r>
        <w:t xml:space="preserve"> – 24</w:t>
      </w:r>
      <w:r w:rsidRPr="00435801">
        <w:rPr>
          <w:vertAlign w:val="superscript"/>
        </w:rPr>
        <w:t>th</w:t>
      </w:r>
      <w:r>
        <w:t xml:space="preserve"> ed., Cessna Aircraft Co., Wichita, KS, 2016</w:t>
      </w:r>
    </w:p>
    <w:sectPr w:rsidR="00435801" w:rsidRPr="00771796" w:rsidSect="001D76AE">
      <w:head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D6E7" w14:textId="77777777" w:rsidR="001D76AE" w:rsidRDefault="001D76AE" w:rsidP="006C2878">
      <w:r>
        <w:separator/>
      </w:r>
    </w:p>
  </w:endnote>
  <w:endnote w:type="continuationSeparator" w:id="0">
    <w:p w14:paraId="313E5BFC" w14:textId="77777777" w:rsidR="001D76AE" w:rsidRDefault="001D76AE" w:rsidP="006C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Zapfino">
    <w:panose1 w:val="03030300040707070C03"/>
    <w:charset w:val="4D"/>
    <w:family w:val="script"/>
    <w:pitch w:val="variable"/>
    <w:sig w:usb0="80000067" w:usb1="4000004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798E" w14:textId="77777777" w:rsidR="001D76AE" w:rsidRDefault="001D76AE" w:rsidP="006C2878">
      <w:r>
        <w:separator/>
      </w:r>
    </w:p>
  </w:footnote>
  <w:footnote w:type="continuationSeparator" w:id="0">
    <w:p w14:paraId="4540CC11" w14:textId="77777777" w:rsidR="001D76AE" w:rsidRDefault="001D76AE" w:rsidP="006C2878">
      <w:r>
        <w:continuationSeparator/>
      </w:r>
    </w:p>
  </w:footnote>
  <w:footnote w:id="1">
    <w:p w14:paraId="336048A6" w14:textId="65940A0A" w:rsidR="00296A58" w:rsidRDefault="00296A58" w:rsidP="00296A58">
      <w:pPr>
        <w:pStyle w:val="FootnoteText"/>
        <w:jc w:val="both"/>
      </w:pPr>
      <w:r>
        <w:rPr>
          <w:rStyle w:val="FootnoteReference"/>
        </w:rPr>
        <w:footnoteRef/>
      </w:r>
      <w:r>
        <w:t xml:space="preserve"> You need to either find this value in the literature or </w:t>
      </w:r>
      <w:r w:rsidR="008619DA">
        <w:t>calculate</w:t>
      </w:r>
      <w:r>
        <w:t xml:space="preserve"> it from available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5206" w14:textId="77777777" w:rsidR="002F4F38" w:rsidRDefault="002F4F38" w:rsidP="006C2878">
    <w:r>
      <w:t>SESA3040 Introduction to Aircraft Design</w:t>
    </w:r>
    <w:r>
      <w:tab/>
    </w:r>
    <w:r>
      <w:tab/>
    </w:r>
    <w:r>
      <w:tab/>
    </w:r>
    <w:r>
      <w:tab/>
    </w:r>
    <w:r>
      <w:rPr>
        <w:noProof/>
      </w:rPr>
      <w:drawing>
        <wp:inline distT="0" distB="0" distL="0" distR="0" wp14:anchorId="5FB721A5" wp14:editId="0F929C9F">
          <wp:extent cx="1448271" cy="425962"/>
          <wp:effectExtent l="0" t="0" r="0" b="6350"/>
          <wp:docPr id="4" name="Picture 4" descr="file:///var/folders/9_/wlf4_2t905v4dxx78rrlv1vm0000gn/T/com.microsoft.Word/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png"/>
                  <pic:cNvPicPr/>
                </pic:nvPicPr>
                <pic:blipFill>
                  <a:blip r:embed="rId1">
                    <a:extLst>
                      <a:ext uri="{28A0092B-C50C-407E-A947-70E740481C1C}">
                        <a14:useLocalDpi xmlns:a14="http://schemas.microsoft.com/office/drawing/2010/main" val="0"/>
                      </a:ext>
                    </a:extLst>
                  </a:blip>
                  <a:stretch>
                    <a:fillRect/>
                  </a:stretch>
                </pic:blipFill>
                <pic:spPr>
                  <a:xfrm>
                    <a:off x="0" y="0"/>
                    <a:ext cx="1497944" cy="440572"/>
                  </a:xfrm>
                  <a:prstGeom prst="rect">
                    <a:avLst/>
                  </a:prstGeom>
                </pic:spPr>
              </pic:pic>
            </a:graphicData>
          </a:graphic>
        </wp:inline>
      </w:drawing>
    </w:r>
  </w:p>
  <w:p w14:paraId="608D8ED0" w14:textId="77777777" w:rsidR="002F4F38" w:rsidRDefault="002F4F38">
    <w:pPr>
      <w:pStyle w:val="Header"/>
    </w:pPr>
    <w:r>
      <w:rPr>
        <w:noProof/>
      </w:rPr>
      <mc:AlternateContent>
        <mc:Choice Requires="wps">
          <w:drawing>
            <wp:anchor distT="0" distB="0" distL="114300" distR="114300" simplePos="0" relativeHeight="251659264" behindDoc="0" locked="0" layoutInCell="1" allowOverlap="1" wp14:anchorId="068F45E6" wp14:editId="41793CA1">
              <wp:simplePos x="0" y="0"/>
              <wp:positionH relativeFrom="column">
                <wp:posOffset>5080</wp:posOffset>
              </wp:positionH>
              <wp:positionV relativeFrom="paragraph">
                <wp:posOffset>170424</wp:posOffset>
              </wp:positionV>
              <wp:extent cx="5713580"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5713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55B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3.4pt" to="450.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tgEAAMMDAAAOAAAAZHJzL2Uyb0RvYy54bWysU8GOEzEMvSPxD1HudDqLFlajTvfQFVwQ&#10;VCx8QDbjdCIlceSEzvTvcdJ2FgESAnHxxImf7ffs2dzP3okjULIYetmu1lJA0DjYcOjl1y/vXt1J&#10;kbIKg3IYoJcnSPJ++/LFZood3OCIbgASnCSkboq9HHOOXdMkPYJXaYURAj8aJK8yu3RoBlITZ/eu&#10;uVmv3zQT0hAJNaTEtw/nR7mt+Y0BnT8ZkyAL10vuLVdL1T4V22w3qjuQiqPVlzbUP3ThlQ1cdEn1&#10;oLIS38j+kspbTZjQ5JVG36AxVkPlwGza9U9sHkcVoXJhcVJcZEr/L63+eNyTsAPPToqgPI/oMZOy&#10;hzGLHYbAAiKJtug0xdRx+C7s6eKluKdCejbky5fpiLlqe1q0hTkLzZe3b9vXt3c8An19a56BkVJ+&#10;D+hFOfTS2VBoq04dP6TMxTj0GsJOaeRcup7yyUEJduEzGKbCxdqKrksEO0fiqHj8SmsIuVLhfDW6&#10;wIx1bgGu/wy8xBco1AX7G/CCqJUx5AXsbUD6XfU8X1s25/irAmfeRYInHE51KFUa3pSq2GWryyr+&#10;6Ff487+3/Q4AAP//AwBQSwMEFAAGAAgAAAAhAI/2iG3bAAAABgEAAA8AAABkcnMvZG93bnJldi54&#10;bWxMjkFrwkAQhe8F/8Myhd7qpjlIm2YjIkitUKRa0OOaHZO02dmwu5r47zulBz095r3hvS+fDrYV&#10;Z/ShcaTgaZyAQCqdaahS8LVdPD6DCFGT0a0jVHDBANNidJfrzLiePvG8iZXgEgqZVlDH2GVShrJG&#10;q8PYdUicHZ23OvLpK2m87rnctjJNkom0uiFeqHWH8xrLn83JKvjwy+V8trp803pv+1262q3fhzel&#10;Hu6H2SuIiEO8PsMfPqNDwUwHdyITRKuAuaOCdMLK6QtvgTj8G7LI5S1+8QsAAP//AwBQSwECLQAU&#10;AAYACAAAACEAtoM4kv4AAADhAQAAEwAAAAAAAAAAAAAAAAAAAAAAW0NvbnRlbnRfVHlwZXNdLnht&#10;bFBLAQItABQABgAIAAAAIQA4/SH/1gAAAJQBAAALAAAAAAAAAAAAAAAAAC8BAABfcmVscy8ucmVs&#10;c1BLAQItABQABgAIAAAAIQDN/2v+tgEAAMMDAAAOAAAAAAAAAAAAAAAAAC4CAABkcnMvZTJvRG9j&#10;LnhtbFBLAQItABQABgAIAAAAIQCP9oht2wAAAAYBAAAPAAAAAAAAAAAAAAAAABAEAABkcnMvZG93&#10;bnJldi54bWxQSwUGAAAAAAQABADzAAAAGAU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17225"/>
    <w:multiLevelType w:val="hybridMultilevel"/>
    <w:tmpl w:val="F99ED9D4"/>
    <w:lvl w:ilvl="0" w:tplc="1792A5A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15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78"/>
    <w:rsid w:val="00003862"/>
    <w:rsid w:val="00003BE7"/>
    <w:rsid w:val="00007B74"/>
    <w:rsid w:val="000111D5"/>
    <w:rsid w:val="00025E21"/>
    <w:rsid w:val="000263AE"/>
    <w:rsid w:val="00040325"/>
    <w:rsid w:val="0005026B"/>
    <w:rsid w:val="00053A4C"/>
    <w:rsid w:val="00061237"/>
    <w:rsid w:val="0007346A"/>
    <w:rsid w:val="000750CB"/>
    <w:rsid w:val="00082850"/>
    <w:rsid w:val="000A3A45"/>
    <w:rsid w:val="000C37B8"/>
    <w:rsid w:val="000D4F7F"/>
    <w:rsid w:val="000F1B4D"/>
    <w:rsid w:val="000F500B"/>
    <w:rsid w:val="00100A66"/>
    <w:rsid w:val="00101DDD"/>
    <w:rsid w:val="00127B07"/>
    <w:rsid w:val="001402F4"/>
    <w:rsid w:val="00144F69"/>
    <w:rsid w:val="00147A6C"/>
    <w:rsid w:val="00151375"/>
    <w:rsid w:val="001544AE"/>
    <w:rsid w:val="001577D7"/>
    <w:rsid w:val="00172518"/>
    <w:rsid w:val="00187C46"/>
    <w:rsid w:val="00190DA8"/>
    <w:rsid w:val="00192575"/>
    <w:rsid w:val="001929AB"/>
    <w:rsid w:val="00193BF6"/>
    <w:rsid w:val="001C2C0E"/>
    <w:rsid w:val="001C3A16"/>
    <w:rsid w:val="001D76AE"/>
    <w:rsid w:val="001E611E"/>
    <w:rsid w:val="001F45B8"/>
    <w:rsid w:val="001F6530"/>
    <w:rsid w:val="002106BC"/>
    <w:rsid w:val="00226A44"/>
    <w:rsid w:val="0027779D"/>
    <w:rsid w:val="00296A58"/>
    <w:rsid w:val="002A0B9F"/>
    <w:rsid w:val="002A4760"/>
    <w:rsid w:val="002B21DB"/>
    <w:rsid w:val="002E411B"/>
    <w:rsid w:val="002F4F38"/>
    <w:rsid w:val="003011EA"/>
    <w:rsid w:val="0030715A"/>
    <w:rsid w:val="00313161"/>
    <w:rsid w:val="00331CEF"/>
    <w:rsid w:val="003471AD"/>
    <w:rsid w:val="00367C3A"/>
    <w:rsid w:val="00374FB5"/>
    <w:rsid w:val="00394C0F"/>
    <w:rsid w:val="003D3309"/>
    <w:rsid w:val="003D78FC"/>
    <w:rsid w:val="003F55EA"/>
    <w:rsid w:val="003F67AB"/>
    <w:rsid w:val="00404A06"/>
    <w:rsid w:val="00407187"/>
    <w:rsid w:val="00415A94"/>
    <w:rsid w:val="00415D39"/>
    <w:rsid w:val="00417F23"/>
    <w:rsid w:val="00427641"/>
    <w:rsid w:val="00435801"/>
    <w:rsid w:val="0043716D"/>
    <w:rsid w:val="00440A12"/>
    <w:rsid w:val="00443EEF"/>
    <w:rsid w:val="00445373"/>
    <w:rsid w:val="00464F69"/>
    <w:rsid w:val="00483FCE"/>
    <w:rsid w:val="004A7B8E"/>
    <w:rsid w:val="004D0B65"/>
    <w:rsid w:val="004D7BED"/>
    <w:rsid w:val="004E16C2"/>
    <w:rsid w:val="004E3692"/>
    <w:rsid w:val="004F2D9B"/>
    <w:rsid w:val="004F5C8C"/>
    <w:rsid w:val="004F7CE3"/>
    <w:rsid w:val="00537828"/>
    <w:rsid w:val="0054373C"/>
    <w:rsid w:val="00547E0D"/>
    <w:rsid w:val="0055797A"/>
    <w:rsid w:val="00561EED"/>
    <w:rsid w:val="005662D5"/>
    <w:rsid w:val="00574587"/>
    <w:rsid w:val="005800F0"/>
    <w:rsid w:val="005B5B77"/>
    <w:rsid w:val="005D0E84"/>
    <w:rsid w:val="005E536C"/>
    <w:rsid w:val="006008C5"/>
    <w:rsid w:val="006172A1"/>
    <w:rsid w:val="00617E55"/>
    <w:rsid w:val="006471CB"/>
    <w:rsid w:val="006516BE"/>
    <w:rsid w:val="006521F9"/>
    <w:rsid w:val="0068029C"/>
    <w:rsid w:val="00682E25"/>
    <w:rsid w:val="00690511"/>
    <w:rsid w:val="006B7472"/>
    <w:rsid w:val="006C2878"/>
    <w:rsid w:val="006C45B1"/>
    <w:rsid w:val="0070736E"/>
    <w:rsid w:val="007134F1"/>
    <w:rsid w:val="007315F9"/>
    <w:rsid w:val="007564B5"/>
    <w:rsid w:val="00771796"/>
    <w:rsid w:val="00773727"/>
    <w:rsid w:val="0078079F"/>
    <w:rsid w:val="007936B6"/>
    <w:rsid w:val="00794898"/>
    <w:rsid w:val="007A66C5"/>
    <w:rsid w:val="007A76E9"/>
    <w:rsid w:val="007D5A78"/>
    <w:rsid w:val="008020B7"/>
    <w:rsid w:val="008045C5"/>
    <w:rsid w:val="00806407"/>
    <w:rsid w:val="00827899"/>
    <w:rsid w:val="00830489"/>
    <w:rsid w:val="008372D2"/>
    <w:rsid w:val="00847A55"/>
    <w:rsid w:val="008569B6"/>
    <w:rsid w:val="008619DA"/>
    <w:rsid w:val="00864F24"/>
    <w:rsid w:val="0087449F"/>
    <w:rsid w:val="008B3F18"/>
    <w:rsid w:val="008C2D13"/>
    <w:rsid w:val="008D2DB0"/>
    <w:rsid w:val="008D4B04"/>
    <w:rsid w:val="009012A1"/>
    <w:rsid w:val="009021F3"/>
    <w:rsid w:val="00907A8A"/>
    <w:rsid w:val="009128BD"/>
    <w:rsid w:val="00920463"/>
    <w:rsid w:val="00935127"/>
    <w:rsid w:val="00937A19"/>
    <w:rsid w:val="0094728E"/>
    <w:rsid w:val="009477B0"/>
    <w:rsid w:val="009542AD"/>
    <w:rsid w:val="00976D31"/>
    <w:rsid w:val="00983069"/>
    <w:rsid w:val="0098637C"/>
    <w:rsid w:val="009A7DA8"/>
    <w:rsid w:val="009D0FD3"/>
    <w:rsid w:val="009E54F1"/>
    <w:rsid w:val="00A0249A"/>
    <w:rsid w:val="00A061DB"/>
    <w:rsid w:val="00A22AE8"/>
    <w:rsid w:val="00A50021"/>
    <w:rsid w:val="00A55A65"/>
    <w:rsid w:val="00A659E1"/>
    <w:rsid w:val="00A81ADB"/>
    <w:rsid w:val="00A860F3"/>
    <w:rsid w:val="00A93EAA"/>
    <w:rsid w:val="00AA3AD7"/>
    <w:rsid w:val="00AC366E"/>
    <w:rsid w:val="00AC5E13"/>
    <w:rsid w:val="00AC7CDB"/>
    <w:rsid w:val="00AD1A7A"/>
    <w:rsid w:val="00AD6611"/>
    <w:rsid w:val="00AD6D0D"/>
    <w:rsid w:val="00AF6952"/>
    <w:rsid w:val="00AF7FF7"/>
    <w:rsid w:val="00B21DCF"/>
    <w:rsid w:val="00B51F2B"/>
    <w:rsid w:val="00B544A7"/>
    <w:rsid w:val="00B7508A"/>
    <w:rsid w:val="00B9311A"/>
    <w:rsid w:val="00BA0C8B"/>
    <w:rsid w:val="00BC3D68"/>
    <w:rsid w:val="00BE038B"/>
    <w:rsid w:val="00BE70E9"/>
    <w:rsid w:val="00BF0367"/>
    <w:rsid w:val="00BF598E"/>
    <w:rsid w:val="00BF61F6"/>
    <w:rsid w:val="00C209EB"/>
    <w:rsid w:val="00C275A6"/>
    <w:rsid w:val="00C35FF2"/>
    <w:rsid w:val="00C47818"/>
    <w:rsid w:val="00C57CA1"/>
    <w:rsid w:val="00C76063"/>
    <w:rsid w:val="00C827A9"/>
    <w:rsid w:val="00C87852"/>
    <w:rsid w:val="00C90C5B"/>
    <w:rsid w:val="00C95581"/>
    <w:rsid w:val="00C95BAF"/>
    <w:rsid w:val="00CB3E04"/>
    <w:rsid w:val="00CC07FF"/>
    <w:rsid w:val="00CC6E72"/>
    <w:rsid w:val="00CE19D1"/>
    <w:rsid w:val="00CE2D88"/>
    <w:rsid w:val="00D05853"/>
    <w:rsid w:val="00D07A9C"/>
    <w:rsid w:val="00D10514"/>
    <w:rsid w:val="00D130D2"/>
    <w:rsid w:val="00D23A7F"/>
    <w:rsid w:val="00D30DDA"/>
    <w:rsid w:val="00D33EB0"/>
    <w:rsid w:val="00D80940"/>
    <w:rsid w:val="00D97F2C"/>
    <w:rsid w:val="00DD0446"/>
    <w:rsid w:val="00DE414A"/>
    <w:rsid w:val="00DF00B9"/>
    <w:rsid w:val="00DF57D4"/>
    <w:rsid w:val="00E04998"/>
    <w:rsid w:val="00E26366"/>
    <w:rsid w:val="00E35B4D"/>
    <w:rsid w:val="00E435E8"/>
    <w:rsid w:val="00E446D2"/>
    <w:rsid w:val="00E51DA2"/>
    <w:rsid w:val="00E55B7D"/>
    <w:rsid w:val="00E869F9"/>
    <w:rsid w:val="00EB04CA"/>
    <w:rsid w:val="00EB10F5"/>
    <w:rsid w:val="00ED5057"/>
    <w:rsid w:val="00EE1BEE"/>
    <w:rsid w:val="00EE7568"/>
    <w:rsid w:val="00F0650D"/>
    <w:rsid w:val="00F10EF2"/>
    <w:rsid w:val="00F32C06"/>
    <w:rsid w:val="00F3417C"/>
    <w:rsid w:val="00F40670"/>
    <w:rsid w:val="00F42D43"/>
    <w:rsid w:val="00F47BDB"/>
    <w:rsid w:val="00F515EB"/>
    <w:rsid w:val="00F53EF7"/>
    <w:rsid w:val="00F61163"/>
    <w:rsid w:val="00F81037"/>
    <w:rsid w:val="00F915C0"/>
    <w:rsid w:val="00F917D0"/>
    <w:rsid w:val="00FA12C6"/>
    <w:rsid w:val="00FB1DB8"/>
    <w:rsid w:val="00FC18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6642"/>
  <w15:chartTrackingRefBased/>
  <w15:docId w15:val="{8D1274D1-C524-EB42-926C-262A5B0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8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8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27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78"/>
    <w:pPr>
      <w:tabs>
        <w:tab w:val="center" w:pos="4513"/>
        <w:tab w:val="right" w:pos="9026"/>
      </w:tabs>
    </w:pPr>
  </w:style>
  <w:style w:type="character" w:customStyle="1" w:styleId="HeaderChar">
    <w:name w:val="Header Char"/>
    <w:basedOn w:val="DefaultParagraphFont"/>
    <w:link w:val="Header"/>
    <w:uiPriority w:val="99"/>
    <w:rsid w:val="006C2878"/>
  </w:style>
  <w:style w:type="paragraph" w:styleId="Footer">
    <w:name w:val="footer"/>
    <w:basedOn w:val="Normal"/>
    <w:link w:val="FooterChar"/>
    <w:uiPriority w:val="99"/>
    <w:unhideWhenUsed/>
    <w:rsid w:val="006C2878"/>
    <w:pPr>
      <w:tabs>
        <w:tab w:val="center" w:pos="4513"/>
        <w:tab w:val="right" w:pos="9026"/>
      </w:tabs>
    </w:pPr>
  </w:style>
  <w:style w:type="character" w:customStyle="1" w:styleId="FooterChar">
    <w:name w:val="Footer Char"/>
    <w:basedOn w:val="DefaultParagraphFont"/>
    <w:link w:val="Footer"/>
    <w:uiPriority w:val="99"/>
    <w:rsid w:val="006C2878"/>
  </w:style>
  <w:style w:type="character" w:customStyle="1" w:styleId="Heading1Char">
    <w:name w:val="Heading 1 Char"/>
    <w:basedOn w:val="DefaultParagraphFont"/>
    <w:link w:val="Heading1"/>
    <w:uiPriority w:val="9"/>
    <w:rsid w:val="006C28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781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4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827A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542AD"/>
    <w:pPr>
      <w:ind w:left="720"/>
      <w:contextualSpacing/>
    </w:pPr>
  </w:style>
  <w:style w:type="character" w:styleId="CommentReference">
    <w:name w:val="annotation reference"/>
    <w:basedOn w:val="DefaultParagraphFont"/>
    <w:uiPriority w:val="99"/>
    <w:semiHidden/>
    <w:unhideWhenUsed/>
    <w:rsid w:val="00415D39"/>
    <w:rPr>
      <w:sz w:val="16"/>
      <w:szCs w:val="16"/>
    </w:rPr>
  </w:style>
  <w:style w:type="paragraph" w:styleId="CommentText">
    <w:name w:val="annotation text"/>
    <w:basedOn w:val="Normal"/>
    <w:link w:val="CommentTextChar"/>
    <w:uiPriority w:val="99"/>
    <w:semiHidden/>
    <w:unhideWhenUsed/>
    <w:rsid w:val="00415D39"/>
    <w:rPr>
      <w:sz w:val="20"/>
      <w:szCs w:val="20"/>
    </w:rPr>
  </w:style>
  <w:style w:type="character" w:customStyle="1" w:styleId="CommentTextChar">
    <w:name w:val="Comment Text Char"/>
    <w:basedOn w:val="DefaultParagraphFont"/>
    <w:link w:val="CommentText"/>
    <w:uiPriority w:val="99"/>
    <w:semiHidden/>
    <w:rsid w:val="00415D39"/>
    <w:rPr>
      <w:sz w:val="20"/>
      <w:szCs w:val="20"/>
    </w:rPr>
  </w:style>
  <w:style w:type="paragraph" w:styleId="CommentSubject">
    <w:name w:val="annotation subject"/>
    <w:basedOn w:val="CommentText"/>
    <w:next w:val="CommentText"/>
    <w:link w:val="CommentSubjectChar"/>
    <w:uiPriority w:val="99"/>
    <w:semiHidden/>
    <w:unhideWhenUsed/>
    <w:rsid w:val="00415D39"/>
    <w:rPr>
      <w:b/>
      <w:bCs/>
    </w:rPr>
  </w:style>
  <w:style w:type="character" w:customStyle="1" w:styleId="CommentSubjectChar">
    <w:name w:val="Comment Subject Char"/>
    <w:basedOn w:val="CommentTextChar"/>
    <w:link w:val="CommentSubject"/>
    <w:uiPriority w:val="99"/>
    <w:semiHidden/>
    <w:rsid w:val="00415D39"/>
    <w:rPr>
      <w:b/>
      <w:bCs/>
      <w:sz w:val="20"/>
      <w:szCs w:val="20"/>
    </w:rPr>
  </w:style>
  <w:style w:type="paragraph" w:styleId="BalloonText">
    <w:name w:val="Balloon Text"/>
    <w:basedOn w:val="Normal"/>
    <w:link w:val="BalloonTextChar"/>
    <w:uiPriority w:val="99"/>
    <w:semiHidden/>
    <w:unhideWhenUsed/>
    <w:rsid w:val="000A3A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3A45"/>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296A58"/>
    <w:rPr>
      <w:sz w:val="20"/>
      <w:szCs w:val="20"/>
    </w:rPr>
  </w:style>
  <w:style w:type="character" w:customStyle="1" w:styleId="FootnoteTextChar">
    <w:name w:val="Footnote Text Char"/>
    <w:basedOn w:val="DefaultParagraphFont"/>
    <w:link w:val="FootnoteText"/>
    <w:uiPriority w:val="99"/>
    <w:semiHidden/>
    <w:rsid w:val="00296A58"/>
    <w:rPr>
      <w:sz w:val="20"/>
      <w:szCs w:val="20"/>
    </w:rPr>
  </w:style>
  <w:style w:type="character" w:styleId="FootnoteReference">
    <w:name w:val="footnote reference"/>
    <w:basedOn w:val="DefaultParagraphFont"/>
    <w:uiPriority w:val="99"/>
    <w:semiHidden/>
    <w:unhideWhenUsed/>
    <w:rsid w:val="00296A58"/>
    <w:rPr>
      <w:vertAlign w:val="superscript"/>
    </w:rPr>
  </w:style>
  <w:style w:type="character" w:styleId="PlaceholderText">
    <w:name w:val="Placeholder Text"/>
    <w:basedOn w:val="DefaultParagraphFont"/>
    <w:uiPriority w:val="99"/>
    <w:semiHidden/>
    <w:rsid w:val="00190DA8"/>
    <w:rPr>
      <w:color w:val="666666"/>
    </w:rPr>
  </w:style>
  <w:style w:type="table" w:styleId="GridTable1Light">
    <w:name w:val="Grid Table 1 Light"/>
    <w:basedOn w:val="TableNormal"/>
    <w:uiPriority w:val="46"/>
    <w:rsid w:val="009477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477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71796"/>
    <w:rPr>
      <w:color w:val="0563C1" w:themeColor="hyperlink"/>
      <w:u w:val="single"/>
    </w:rPr>
  </w:style>
  <w:style w:type="character" w:styleId="UnresolvedMention">
    <w:name w:val="Unresolved Mention"/>
    <w:basedOn w:val="DefaultParagraphFont"/>
    <w:uiPriority w:val="99"/>
    <w:rsid w:val="00771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1073">
      <w:bodyDiv w:val="1"/>
      <w:marLeft w:val="0"/>
      <w:marRight w:val="0"/>
      <w:marTop w:val="0"/>
      <w:marBottom w:val="0"/>
      <w:divBdr>
        <w:top w:val="none" w:sz="0" w:space="0" w:color="auto"/>
        <w:left w:val="none" w:sz="0" w:space="0" w:color="auto"/>
        <w:bottom w:val="none" w:sz="0" w:space="0" w:color="auto"/>
        <w:right w:val="none" w:sz="0" w:space="0" w:color="auto"/>
      </w:divBdr>
      <w:divsChild>
        <w:div w:id="1103190703">
          <w:marLeft w:val="0"/>
          <w:marRight w:val="0"/>
          <w:marTop w:val="0"/>
          <w:marBottom w:val="0"/>
          <w:divBdr>
            <w:top w:val="none" w:sz="0" w:space="0" w:color="auto"/>
            <w:left w:val="none" w:sz="0" w:space="0" w:color="auto"/>
            <w:bottom w:val="none" w:sz="0" w:space="0" w:color="auto"/>
            <w:right w:val="none" w:sz="0" w:space="0" w:color="auto"/>
          </w:divBdr>
          <w:divsChild>
            <w:div w:id="2094862335">
              <w:marLeft w:val="0"/>
              <w:marRight w:val="0"/>
              <w:marTop w:val="0"/>
              <w:marBottom w:val="0"/>
              <w:divBdr>
                <w:top w:val="none" w:sz="0" w:space="0" w:color="auto"/>
                <w:left w:val="none" w:sz="0" w:space="0" w:color="auto"/>
                <w:bottom w:val="none" w:sz="0" w:space="0" w:color="auto"/>
                <w:right w:val="none" w:sz="0" w:space="0" w:color="auto"/>
              </w:divBdr>
              <w:divsChild>
                <w:div w:id="312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m-selig.ae.illinois.edu/ads/aircraft.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28EA33B1D374F90B741F2AF73533E" ma:contentTypeVersion="12" ma:contentTypeDescription="Create a new document." ma:contentTypeScope="" ma:versionID="f34478f80e86c0f7bceaf326eb4eb884">
  <xsd:schema xmlns:xsd="http://www.w3.org/2001/XMLSchema" xmlns:xs="http://www.w3.org/2001/XMLSchema" xmlns:p="http://schemas.microsoft.com/office/2006/metadata/properties" xmlns:ns2="d6e80eea-1699-4de5-969f-0d9eb2724e77" xmlns:ns3="4de5569b-e040-4e3a-896c-3d10ceee17bb" targetNamespace="http://schemas.microsoft.com/office/2006/metadata/properties" ma:root="true" ma:fieldsID="1e831d3bbe7d5d8c4ea5b310771d8205" ns2:_="" ns3:_="">
    <xsd:import namespace="d6e80eea-1699-4de5-969f-0d9eb2724e77"/>
    <xsd:import namespace="4de5569b-e040-4e3a-896c-3d10ceee1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80eea-1699-4de5-969f-0d9eb2724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e5569b-e040-4e3a-896c-3d10ceee17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924B2-A249-4062-94DB-37E7C48A43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22033-FFCB-412D-A231-5C45E2F96F42}">
  <ds:schemaRefs>
    <ds:schemaRef ds:uri="http://schemas.microsoft.com/sharepoint/v3/contenttype/forms"/>
  </ds:schemaRefs>
</ds:datastoreItem>
</file>

<file path=customXml/itemProps3.xml><?xml version="1.0" encoding="utf-8"?>
<ds:datastoreItem xmlns:ds="http://schemas.openxmlformats.org/officeDocument/2006/customXml" ds:itemID="{4676113C-8554-4F95-A918-CDDE97FB3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80eea-1699-4de5-969f-0d9eb2724e77"/>
    <ds:schemaRef ds:uri="4de5569b-e040-4e3a-896c-3d10ceee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B7C96-34D3-7542-AB54-2EA1B146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4388</TotalTime>
  <Pages>12</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 Sobester</dc:creator>
  <cp:keywords/>
  <dc:description/>
  <cp:lastModifiedBy>Natalie Ko-Ferrigno (mkf1g21)</cp:lastModifiedBy>
  <cp:revision>21</cp:revision>
  <dcterms:created xsi:type="dcterms:W3CDTF">2024-01-29T09:21:00Z</dcterms:created>
  <dcterms:modified xsi:type="dcterms:W3CDTF">2024-05-17T21:32:00Z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0x01010045D28EA33B1D374F90B741F2AF73533E</vt:lpwstr>
  </property>
</Properties>
</file>