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6CEE8" w14:textId="32B72F47" w:rsidR="00274282" w:rsidRPr="00104ED7" w:rsidRDefault="00274282">
      <w:pPr>
        <w:rPr>
          <w:sz w:val="18"/>
          <w:szCs w:val="18"/>
        </w:rPr>
      </w:pPr>
      <w:r w:rsidRPr="00104ED7">
        <w:rPr>
          <w:sz w:val="30"/>
          <w:szCs w:val="30"/>
        </w:rPr>
        <w:t>Vortex Lattice Methods</w:t>
      </w:r>
    </w:p>
    <w:p w14:paraId="6558BFC5" w14:textId="77777777" w:rsidR="00274282" w:rsidRDefault="00274282"/>
    <w:p w14:paraId="09513BDD" w14:textId="4E5ED830" w:rsidR="00A12175" w:rsidRPr="00A12175" w:rsidRDefault="00274282">
      <w:r>
        <w:t>To show that the values from this simulation are trustworthy, some of the parameters will be varied, until changing the parameter has minimal effect on the values of interest.</w:t>
      </w:r>
      <w:r w:rsidR="00A12175">
        <w:t xml:space="preserve"> </w:t>
      </w:r>
      <w:r w:rsidR="00AE016B">
        <w:t xml:space="preserve">At this point, the mesh will be converged. </w:t>
      </w:r>
      <w:proofErr w:type="spellStart"/>
      <w:r w:rsidR="00A12175">
        <w:t>For</w:t>
      </w:r>
      <w:proofErr w:type="spellEnd"/>
      <w:r w:rsidR="00A12175">
        <w:t xml:space="preserve"> </w:t>
      </w:r>
      <w:proofErr w:type="gramStart"/>
      <w:r w:rsidR="00A12175">
        <w:t>all of</w:t>
      </w:r>
      <w:proofErr w:type="gramEnd"/>
      <w:r w:rsidR="00A12175">
        <w:t xml:space="preserve"> these tests, </w:t>
      </w:r>
      <m:oMath>
        <m:r>
          <m:rPr>
            <m:sty m:val="p"/>
          </m:rPr>
          <w:rPr>
            <w:rFonts w:ascii="Cambria Math" w:hAnsi="Cambria Math"/>
          </w:rPr>
          <m:t>α</m:t>
        </m:r>
      </m:oMath>
      <w:r w:rsidR="00A12175">
        <w:t xml:space="preserve"> was changed from -5 to 10, the Reynolds number was set to </w:t>
      </w:r>
      <m:oMath>
        <m:r>
          <w:rPr>
            <w:rFonts w:ascii="Cambria Math" w:hAnsi="Cambria Math"/>
          </w:rPr>
          <m:t>4.5</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7</m:t>
            </m:r>
          </m:sup>
        </m:sSup>
      </m:oMath>
      <w:r w:rsidR="00A12175">
        <w:t xml:space="preserve"> and the Mach number was set to 0.8.</w:t>
      </w:r>
    </w:p>
    <w:p w14:paraId="082097A1" w14:textId="77777777" w:rsidR="00A12175" w:rsidRDefault="00A12175"/>
    <w:p w14:paraId="0260CA7C" w14:textId="0672EA2A" w:rsidR="00274282" w:rsidRDefault="00A12175">
      <w:r>
        <w:t xml:space="preserve">The first parameter that will be changed is </w:t>
      </w:r>
      <m:oMath>
        <m:sSub>
          <m:sSubPr>
            <m:ctrlPr>
              <w:rPr>
                <w:rFonts w:ascii="Cambria Math" w:hAnsi="Cambria Math"/>
                <w:i/>
              </w:rPr>
            </m:ctrlPr>
          </m:sSubPr>
          <m:e>
            <m:r>
              <w:rPr>
                <w:rFonts w:ascii="Cambria Math" w:hAnsi="Cambria Math"/>
              </w:rPr>
              <m:t>N</m:t>
            </m:r>
          </m:e>
          <m:sub>
            <m:r>
              <w:rPr>
                <w:rFonts w:ascii="Cambria Math" w:hAnsi="Cambria Math"/>
              </w:rPr>
              <m:t>W</m:t>
            </m:r>
          </m:sub>
        </m:sSub>
      </m:oMath>
      <w:r>
        <w:t>, the number of streamwise elements. It will be started at 20 and moved up in increments of 10 until a converged value is found.</w:t>
      </w:r>
      <w:r w:rsidR="00EA04C2">
        <w:t xml:space="preserve"> The results are visible in Figure 1.</w:t>
      </w:r>
    </w:p>
    <w:p w14:paraId="0B0B4C0F" w14:textId="4A41C51E" w:rsidR="00DB520B" w:rsidRDefault="00DB520B">
      <w:r>
        <w:t>50 streamwise elements were decided on as the final number of panels for the minor speed improvement.</w:t>
      </w:r>
    </w:p>
    <w:p w14:paraId="31B3AF78" w14:textId="1BB0A15A" w:rsidR="009B5344" w:rsidRDefault="009B5344">
      <w:r>
        <w:t>Increasing the number of elements should increase the accuracy of the results, because more detail on the wing can be resolved. It comes at the cost of l</w:t>
      </w:r>
      <w:r w:rsidR="00274282">
        <w:t>ong</w:t>
      </w:r>
      <w:r>
        <w:t>er computational times</w:t>
      </w:r>
      <w:r w:rsidR="00274282">
        <w:t>.</w:t>
      </w:r>
    </w:p>
    <w:p w14:paraId="6794E9F9" w14:textId="3498DFDE" w:rsidR="00274282" w:rsidRDefault="00274282" w:rsidP="00274282">
      <w:r>
        <w:rPr>
          <w:noProof/>
        </w:rPr>
        <mc:AlternateContent>
          <mc:Choice Requires="wps">
            <w:drawing>
              <wp:inline distT="0" distB="0" distL="0" distR="0" wp14:anchorId="3EBCAE80" wp14:editId="23DA5A59">
                <wp:extent cx="1798320" cy="1709766"/>
                <wp:effectExtent l="0" t="0" r="17780" b="17780"/>
                <wp:docPr id="760498330"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39284D2E" w14:textId="01C4CB0A" w:rsidR="00274282" w:rsidRDefault="00274282" w:rsidP="00274282">
                            <w:r w:rsidRPr="00274282">
                              <w:drawing>
                                <wp:inline distT="0" distB="0" distL="0" distR="0" wp14:anchorId="75ADE9DD" wp14:editId="184E4383">
                                  <wp:extent cx="1609090" cy="1176655"/>
                                  <wp:effectExtent l="0" t="0" r="3810" b="4445"/>
                                  <wp:docPr id="170316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0425" name=""/>
                                          <pic:cNvPicPr/>
                                        </pic:nvPicPr>
                                        <pic:blipFill>
                                          <a:blip r:embed="rId11"/>
                                          <a:stretch>
                                            <a:fillRect/>
                                          </a:stretch>
                                        </pic:blipFill>
                                        <pic:spPr>
                                          <a:xfrm>
                                            <a:off x="0" y="0"/>
                                            <a:ext cx="1609090" cy="1176655"/>
                                          </a:xfrm>
                                          <a:prstGeom prst="rect">
                                            <a:avLst/>
                                          </a:prstGeom>
                                        </pic:spPr>
                                      </pic:pic>
                                    </a:graphicData>
                                  </a:graphic>
                                </wp:inline>
                              </w:drawing>
                            </w:r>
                          </w:p>
                          <w:p w14:paraId="7E5512B6" w14:textId="77777777" w:rsidR="00274282" w:rsidRPr="00274282" w:rsidRDefault="00274282" w:rsidP="00274282">
                            <w:pPr>
                              <w:jc w:val="center"/>
                            </w:pPr>
                            <w:r>
                              <w:t xml:space="preserve">Figure 1: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5A25B513" w14:textId="373E31B2" w:rsidR="00274282" w:rsidRPr="00274282" w:rsidRDefault="00274282" w:rsidP="00274282">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BCAE80" id="_x0000_t202" coordsize="21600,21600" o:spt="202" path="m,l,21600r21600,l21600,xe">
                <v:stroke joinstyle="miter"/>
                <v:path gradientshapeok="t" o:connecttype="rect"/>
              </v:shapetype>
              <v:shape id="Text Box 1" o:spid="_x0000_s1026"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" fillcolor="white [3201]" strokeweight=".5pt">
                <v:textbox>
                  <w:txbxContent>
                    <w:p w14:paraId="39284D2E" w14:textId="01C4CB0A" w:rsidR="00274282" w:rsidRDefault="00274282" w:rsidP="00274282">
                      <w:r w:rsidRPr="00274282">
                        <w:drawing>
                          <wp:inline distT="0" distB="0" distL="0" distR="0" wp14:anchorId="75ADE9DD" wp14:editId="184E4383">
                            <wp:extent cx="1609090" cy="1176655"/>
                            <wp:effectExtent l="0" t="0" r="3810" b="4445"/>
                            <wp:docPr id="170316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0425" name=""/>
                                    <pic:cNvPicPr/>
                                  </pic:nvPicPr>
                                  <pic:blipFill>
                                    <a:blip r:embed="rId11"/>
                                    <a:stretch>
                                      <a:fillRect/>
                                    </a:stretch>
                                  </pic:blipFill>
                                  <pic:spPr>
                                    <a:xfrm>
                                      <a:off x="0" y="0"/>
                                      <a:ext cx="1609090" cy="1176655"/>
                                    </a:xfrm>
                                    <a:prstGeom prst="rect">
                                      <a:avLst/>
                                    </a:prstGeom>
                                  </pic:spPr>
                                </pic:pic>
                              </a:graphicData>
                            </a:graphic>
                          </wp:inline>
                        </w:drawing>
                      </w:r>
                    </w:p>
                    <w:p w14:paraId="7E5512B6" w14:textId="77777777" w:rsidR="00274282" w:rsidRPr="00274282" w:rsidRDefault="00274282" w:rsidP="00274282">
                      <w:pPr>
                        <w:jc w:val="center"/>
                      </w:pPr>
                      <w:r>
                        <w:t xml:space="preserve">Figure 1: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5A25B513" w14:textId="373E31B2" w:rsidR="00274282" w:rsidRPr="00274282" w:rsidRDefault="00274282" w:rsidP="00274282">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v:textbox>
                <w10:anchorlock/>
              </v:shape>
            </w:pict>
          </mc:Fallback>
        </mc:AlternateContent>
      </w:r>
      <w:r w:rsidR="003F351D">
        <w:rPr>
          <w:noProof/>
        </w:rPr>
        <mc:AlternateContent>
          <mc:Choice Requires="wps">
            <w:drawing>
              <wp:inline distT="0" distB="0" distL="0" distR="0" wp14:anchorId="2DB35D8A" wp14:editId="07228B0E">
                <wp:extent cx="1799540" cy="1715176"/>
                <wp:effectExtent l="0" t="0" r="17145" b="12065"/>
                <wp:docPr id="1298476421" name="Text Box 1"/>
                <wp:cNvGraphicFramePr/>
                <a:graphic xmlns:a="http://schemas.openxmlformats.org/drawingml/2006/main">
                  <a:graphicData uri="http://schemas.microsoft.com/office/word/2010/wordprocessingShape">
                    <wps:wsp>
                      <wps:cNvSpPr txBox="1"/>
                      <wps:spPr>
                        <a:xfrm>
                          <a:off x="0" y="0"/>
                          <a:ext cx="1799540" cy="1715176"/>
                        </a:xfrm>
                        <a:prstGeom prst="rect">
                          <a:avLst/>
                        </a:prstGeom>
                        <a:solidFill>
                          <a:schemeClr val="lt1"/>
                        </a:solidFill>
                        <a:ln w="6350">
                          <a:solidFill>
                            <a:prstClr val="black"/>
                          </a:solidFill>
                        </a:ln>
                      </wps:spPr>
                      <wps:txbx>
                        <w:txbxContent>
                          <w:p w14:paraId="7FF730E0" w14:textId="4DD7F99E" w:rsidR="003F351D" w:rsidRDefault="003F351D" w:rsidP="003F351D">
                            <w:r w:rsidRPr="00084FF9">
                              <w:rPr>
                                <w:noProof/>
                              </w:rPr>
                              <w:drawing>
                                <wp:inline distT="0" distB="0" distL="0" distR="0" wp14:anchorId="357A1956" wp14:editId="2847D43D">
                                  <wp:extent cx="1636975" cy="1196975"/>
                                  <wp:effectExtent l="0" t="0" r="1905" b="0"/>
                                  <wp:docPr id="1894250787" name="Picture 1894250787"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17959" name="Picture 1" descr="A graph with blue dots&#10;&#10;Description automatically generated"/>
                                          <pic:cNvPicPr/>
                                        </pic:nvPicPr>
                                        <pic:blipFill>
                                          <a:blip r:embed="rId12"/>
                                          <a:stretch>
                                            <a:fillRect/>
                                          </a:stretch>
                                        </pic:blipFill>
                                        <pic:spPr>
                                          <a:xfrm>
                                            <a:off x="0" y="0"/>
                                            <a:ext cx="1651320" cy="1207464"/>
                                          </a:xfrm>
                                          <a:prstGeom prst="rect">
                                            <a:avLst/>
                                          </a:prstGeom>
                                        </pic:spPr>
                                      </pic:pic>
                                    </a:graphicData>
                                  </a:graphic>
                                </wp:inline>
                              </w:drawing>
                            </w:r>
                          </w:p>
                          <w:p w14:paraId="3B034AE3" w14:textId="1BAD2C3D" w:rsidR="003F351D" w:rsidRDefault="003F351D" w:rsidP="003F351D">
                            <w:pPr>
                              <w:jc w:val="center"/>
                            </w:pPr>
                            <w:r>
                              <w:t xml:space="preserve">Figure </w:t>
                            </w:r>
                            <w:r w:rsidR="00274282">
                              <w:t>2</w:t>
                            </w:r>
                            <w:r>
                              <w:t>:</w:t>
                            </w:r>
                            <w:r w:rsidR="00274282">
                              <w:t xml:space="preserve"> </w:t>
                            </w:r>
                            <w:r>
                              <w:t xml:space="preserve">effect of </w:t>
                            </w:r>
                            <w:proofErr w:type="gramStart"/>
                            <w:r>
                              <w:t>leading edge</w:t>
                            </w:r>
                            <w:proofErr w:type="gramEnd"/>
                            <w:r>
                              <w:t xml:space="preserve"> clustering on</w:t>
                            </w:r>
                            <w:r w:rsidR="00274282">
                              <w:t xml:space="preserve">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B35D8A" id="_x0000_s1027" type="#_x0000_t202" style="width:141.7pt;height:1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" fillcolor="white [3201]" strokeweight=".5pt">
                <v:textbox>
                  <w:txbxContent>
                    <w:p w14:paraId="7FF730E0" w14:textId="4DD7F99E" w:rsidR="003F351D" w:rsidRDefault="003F351D" w:rsidP="003F351D">
                      <w:r w:rsidRPr="00084FF9">
                        <w:rPr>
                          <w:noProof/>
                        </w:rPr>
                        <w:drawing>
                          <wp:inline distT="0" distB="0" distL="0" distR="0" wp14:anchorId="357A1956" wp14:editId="2847D43D">
                            <wp:extent cx="1636975" cy="1196975"/>
                            <wp:effectExtent l="0" t="0" r="1905" b="0"/>
                            <wp:docPr id="1894250787" name="Picture 1894250787"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17959" name="Picture 1" descr="A graph with blue dots&#10;&#10;Description automatically generated"/>
                                    <pic:cNvPicPr/>
                                  </pic:nvPicPr>
                                  <pic:blipFill>
                                    <a:blip r:embed="rId12"/>
                                    <a:stretch>
                                      <a:fillRect/>
                                    </a:stretch>
                                  </pic:blipFill>
                                  <pic:spPr>
                                    <a:xfrm>
                                      <a:off x="0" y="0"/>
                                      <a:ext cx="1651320" cy="1207464"/>
                                    </a:xfrm>
                                    <a:prstGeom prst="rect">
                                      <a:avLst/>
                                    </a:prstGeom>
                                  </pic:spPr>
                                </pic:pic>
                              </a:graphicData>
                            </a:graphic>
                          </wp:inline>
                        </w:drawing>
                      </w:r>
                    </w:p>
                    <w:p w14:paraId="3B034AE3" w14:textId="1BAD2C3D" w:rsidR="003F351D" w:rsidRDefault="003F351D" w:rsidP="003F351D">
                      <w:pPr>
                        <w:jc w:val="center"/>
                      </w:pPr>
                      <w:r>
                        <w:t xml:space="preserve">Figure </w:t>
                      </w:r>
                      <w:r w:rsidR="00274282">
                        <w:t>2</w:t>
                      </w:r>
                      <w:r>
                        <w:t>:</w:t>
                      </w:r>
                      <w:r w:rsidR="00274282">
                        <w:t xml:space="preserve"> </w:t>
                      </w:r>
                      <w:r>
                        <w:t xml:space="preserve">effect of </w:t>
                      </w:r>
                      <w:proofErr w:type="gramStart"/>
                      <w:r>
                        <w:t>leading edge</w:t>
                      </w:r>
                      <w:proofErr w:type="gramEnd"/>
                      <w:r>
                        <w:t xml:space="preserve"> clustering on</w:t>
                      </w:r>
                      <w:r w:rsidR="00274282">
                        <w:t xml:space="preserve">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v:textbox>
                <w10:anchorlock/>
              </v:shape>
            </w:pict>
          </mc:Fallback>
        </mc:AlternateContent>
      </w:r>
      <w:r w:rsidR="003F351D">
        <w:rPr>
          <w:noProof/>
        </w:rPr>
        <mc:AlternateContent>
          <mc:Choice Requires="wps">
            <w:drawing>
              <wp:inline distT="0" distB="0" distL="0" distR="0" wp14:anchorId="0383FD2A" wp14:editId="4C2B0E0F">
                <wp:extent cx="1799540" cy="1715176"/>
                <wp:effectExtent l="0" t="0" r="17145" b="12065"/>
                <wp:docPr id="1781984899" name="Text Box 1"/>
                <wp:cNvGraphicFramePr/>
                <a:graphic xmlns:a="http://schemas.openxmlformats.org/drawingml/2006/main">
                  <a:graphicData uri="http://schemas.microsoft.com/office/word/2010/wordprocessingShape">
                    <wps:wsp>
                      <wps:cNvSpPr txBox="1"/>
                      <wps:spPr>
                        <a:xfrm>
                          <a:off x="0" y="0"/>
                          <a:ext cx="1799540" cy="1715176"/>
                        </a:xfrm>
                        <a:prstGeom prst="rect">
                          <a:avLst/>
                        </a:prstGeom>
                        <a:solidFill>
                          <a:schemeClr val="lt1"/>
                        </a:solidFill>
                        <a:ln w="6350">
                          <a:solidFill>
                            <a:prstClr val="black"/>
                          </a:solidFill>
                        </a:ln>
                      </wps:spPr>
                      <wps:txbx>
                        <w:txbxContent>
                          <w:p w14:paraId="4BC12DA0" w14:textId="3D1162BA" w:rsidR="003F351D" w:rsidRDefault="003F351D" w:rsidP="00274282">
                            <w:pPr>
                              <w:jc w:val="center"/>
                            </w:pPr>
                            <w:r w:rsidRPr="00C5019B">
                              <w:rPr>
                                <w:noProof/>
                              </w:rPr>
                              <w:drawing>
                                <wp:inline distT="0" distB="0" distL="0" distR="0" wp14:anchorId="5F054C4A" wp14:editId="30EF5577">
                                  <wp:extent cx="1636802" cy="1196975"/>
                                  <wp:effectExtent l="0" t="0" r="1905" b="0"/>
                                  <wp:docPr id="166563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7755" name=""/>
                                          <pic:cNvPicPr/>
                                        </pic:nvPicPr>
                                        <pic:blipFill>
                                          <a:blip r:embed="rId13"/>
                                          <a:stretch>
                                            <a:fillRect/>
                                          </a:stretch>
                                        </pic:blipFill>
                                        <pic:spPr>
                                          <a:xfrm>
                                            <a:off x="0" y="0"/>
                                            <a:ext cx="1671210" cy="1222137"/>
                                          </a:xfrm>
                                          <a:prstGeom prst="rect">
                                            <a:avLst/>
                                          </a:prstGeom>
                                        </pic:spPr>
                                      </pic:pic>
                                    </a:graphicData>
                                  </a:graphic>
                                </wp:inline>
                              </w:drawing>
                            </w:r>
                          </w:p>
                          <w:p w14:paraId="44AC1EA9" w14:textId="3CA80ECE" w:rsidR="00274282" w:rsidRPr="00274282" w:rsidRDefault="003F351D" w:rsidP="00274282">
                            <w:pPr>
                              <w:jc w:val="center"/>
                            </w:pPr>
                            <w:r>
                              <w:t xml:space="preserve">Figure </w:t>
                            </w:r>
                            <w:r w:rsidR="00274282">
                              <w:t>3</w:t>
                            </w:r>
                            <w:r>
                              <w:t xml:space="preserve">: effect of trailing edge clustering 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p w14:paraId="108D38E7" w14:textId="1B923BB8" w:rsidR="003F351D" w:rsidRPr="00274282" w:rsidRDefault="003F351D" w:rsidP="00274282">
                            <w:pPr>
                              <w:jc w:val="center"/>
                            </w:pPr>
                          </w:p>
                          <w:p w14:paraId="171EC2D1" w14:textId="77777777" w:rsidR="00274282" w:rsidRPr="00274282" w:rsidRDefault="00274282" w:rsidP="00274282">
                            <w:pPr>
                              <w:jc w:val="center"/>
                            </w:pPr>
                          </w:p>
                          <w:p w14:paraId="3C1F9D6E" w14:textId="77777777" w:rsidR="00274282" w:rsidRPr="00274282" w:rsidRDefault="00274282" w:rsidP="00274282">
                            <w:pPr>
                              <w:jc w:val="center"/>
                            </w:pPr>
                          </w:p>
                          <w:p w14:paraId="4D74C558" w14:textId="77777777" w:rsidR="00274282" w:rsidRPr="00274282" w:rsidRDefault="00274282" w:rsidP="00274282">
                            <w:pPr>
                              <w:jc w:val="center"/>
                            </w:pPr>
                          </w:p>
                          <w:p w14:paraId="5CA81DF8" w14:textId="77777777" w:rsidR="00274282" w:rsidRPr="00274282" w:rsidRDefault="00274282" w:rsidP="00274282">
                            <w:pPr>
                              <w:jc w:val="center"/>
                            </w:pPr>
                          </w:p>
                          <w:p w14:paraId="0D993631" w14:textId="77777777" w:rsidR="003F351D" w:rsidRPr="003F351D" w:rsidRDefault="003F351D" w:rsidP="00274282">
                            <w:pPr>
                              <w:jc w:val="center"/>
                            </w:pPr>
                          </w:p>
                          <w:p w14:paraId="21CA2880" w14:textId="14CCBDC7" w:rsidR="003F351D" w:rsidRPr="003F351D" w:rsidRDefault="003F351D" w:rsidP="00274282">
                            <w:pPr>
                              <w:jc w:val="center"/>
                            </w:pPr>
                          </w:p>
                          <w:p w14:paraId="457ACBF3" w14:textId="77777777" w:rsidR="003F351D" w:rsidRPr="003F351D" w:rsidRDefault="003F351D" w:rsidP="0027428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83FD2A" id="_x0000_s1028" type="#_x0000_t202" style="width:141.7pt;height:1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" fillcolor="white [3201]" strokeweight=".5pt">
                <v:textbox>
                  <w:txbxContent>
                    <w:p w14:paraId="4BC12DA0" w14:textId="3D1162BA" w:rsidR="003F351D" w:rsidRDefault="003F351D" w:rsidP="00274282">
                      <w:pPr>
                        <w:jc w:val="center"/>
                      </w:pPr>
                      <w:r w:rsidRPr="00C5019B">
                        <w:rPr>
                          <w:noProof/>
                        </w:rPr>
                        <w:drawing>
                          <wp:inline distT="0" distB="0" distL="0" distR="0" wp14:anchorId="5F054C4A" wp14:editId="30EF5577">
                            <wp:extent cx="1636802" cy="1196975"/>
                            <wp:effectExtent l="0" t="0" r="1905" b="0"/>
                            <wp:docPr id="166563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7755" name=""/>
                                    <pic:cNvPicPr/>
                                  </pic:nvPicPr>
                                  <pic:blipFill>
                                    <a:blip r:embed="rId13"/>
                                    <a:stretch>
                                      <a:fillRect/>
                                    </a:stretch>
                                  </pic:blipFill>
                                  <pic:spPr>
                                    <a:xfrm>
                                      <a:off x="0" y="0"/>
                                      <a:ext cx="1671210" cy="1222137"/>
                                    </a:xfrm>
                                    <a:prstGeom prst="rect">
                                      <a:avLst/>
                                    </a:prstGeom>
                                  </pic:spPr>
                                </pic:pic>
                              </a:graphicData>
                            </a:graphic>
                          </wp:inline>
                        </w:drawing>
                      </w:r>
                    </w:p>
                    <w:p w14:paraId="44AC1EA9" w14:textId="3CA80ECE" w:rsidR="00274282" w:rsidRPr="00274282" w:rsidRDefault="003F351D" w:rsidP="00274282">
                      <w:pPr>
                        <w:jc w:val="center"/>
                      </w:pPr>
                      <w:r>
                        <w:t xml:space="preserve">Figure </w:t>
                      </w:r>
                      <w:r w:rsidR="00274282">
                        <w:t>3</w:t>
                      </w:r>
                      <w:r>
                        <w:t xml:space="preserve">: effect of trailing edge clustering 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p w14:paraId="108D38E7" w14:textId="1B923BB8" w:rsidR="003F351D" w:rsidRPr="00274282" w:rsidRDefault="003F351D" w:rsidP="00274282">
                      <w:pPr>
                        <w:jc w:val="center"/>
                      </w:pPr>
                    </w:p>
                    <w:p w14:paraId="171EC2D1" w14:textId="77777777" w:rsidR="00274282" w:rsidRPr="00274282" w:rsidRDefault="00274282" w:rsidP="00274282">
                      <w:pPr>
                        <w:jc w:val="center"/>
                      </w:pPr>
                    </w:p>
                    <w:p w14:paraId="3C1F9D6E" w14:textId="77777777" w:rsidR="00274282" w:rsidRPr="00274282" w:rsidRDefault="00274282" w:rsidP="00274282">
                      <w:pPr>
                        <w:jc w:val="center"/>
                      </w:pPr>
                    </w:p>
                    <w:p w14:paraId="4D74C558" w14:textId="77777777" w:rsidR="00274282" w:rsidRPr="00274282" w:rsidRDefault="00274282" w:rsidP="00274282">
                      <w:pPr>
                        <w:jc w:val="center"/>
                      </w:pPr>
                    </w:p>
                    <w:p w14:paraId="5CA81DF8" w14:textId="77777777" w:rsidR="00274282" w:rsidRPr="00274282" w:rsidRDefault="00274282" w:rsidP="00274282">
                      <w:pPr>
                        <w:jc w:val="center"/>
                      </w:pPr>
                    </w:p>
                    <w:p w14:paraId="0D993631" w14:textId="77777777" w:rsidR="003F351D" w:rsidRPr="003F351D" w:rsidRDefault="003F351D" w:rsidP="00274282">
                      <w:pPr>
                        <w:jc w:val="center"/>
                      </w:pPr>
                    </w:p>
                    <w:p w14:paraId="21CA2880" w14:textId="14CCBDC7" w:rsidR="003F351D" w:rsidRPr="003F351D" w:rsidRDefault="003F351D" w:rsidP="00274282">
                      <w:pPr>
                        <w:jc w:val="center"/>
                      </w:pPr>
                    </w:p>
                    <w:p w14:paraId="457ACBF3" w14:textId="77777777" w:rsidR="003F351D" w:rsidRPr="003F351D" w:rsidRDefault="003F351D" w:rsidP="00274282">
                      <w:pPr>
                        <w:jc w:val="center"/>
                      </w:pPr>
                    </w:p>
                  </w:txbxContent>
                </v:textbox>
                <w10:anchorlock/>
              </v:shape>
            </w:pict>
          </mc:Fallback>
        </mc:AlternateContent>
      </w:r>
    </w:p>
    <w:p w14:paraId="56E0DCC8" w14:textId="77777777" w:rsidR="00274282" w:rsidRDefault="00274282" w:rsidP="00274282">
      <w:r>
        <w:t xml:space="preserve">Once </w:t>
      </w:r>
      <w:proofErr w:type="gramStart"/>
      <w:r>
        <w:t>a number of</w:t>
      </w:r>
      <w:proofErr w:type="gramEnd"/>
      <w:r>
        <w:t xml:space="preserve"> spanwise elements was found, leading edge clustering was used. It should be changed, because decreasing the clustering increases the number of panels at the front of the airfoil. The front of the airfoil is where the largest aerodynamic gradients are, and they need to be adequately resolved for good accuracy.</w:t>
      </w:r>
    </w:p>
    <w:p w14:paraId="2E6EABE4" w14:textId="67D10C95" w:rsidR="00084FF9" w:rsidRDefault="00274282" w:rsidP="00084FF9">
      <w:r>
        <w:t xml:space="preserve">The </w:t>
      </w:r>
      <w:proofErr w:type="gramStart"/>
      <w:r>
        <w:t>leading edge</w:t>
      </w:r>
      <w:proofErr w:type="gramEnd"/>
      <w:r>
        <w:t xml:space="preserve"> clustering started off at 1, and decreased in steps of 0.1.</w:t>
      </w:r>
    </w:p>
    <w:p w14:paraId="1A5FC853" w14:textId="77777777" w:rsidR="00274282" w:rsidRDefault="00274282" w:rsidP="00084FF9"/>
    <w:p w14:paraId="07B51D55" w14:textId="01F609C8" w:rsidR="00084FF9" w:rsidRDefault="00084FF9" w:rsidP="00084FF9">
      <w:r>
        <w:t xml:space="preserve">As is obvious from </w:t>
      </w:r>
      <w:r w:rsidR="00274282">
        <w:t>Figure 2</w:t>
      </w:r>
      <w:r>
        <w:t xml:space="preserve">, leading edge clustering has a minimal, but measurable, effect on the lift curve slope. In actual values, this was the variation between 4.654 and 4.645. When rounding the lift curve slope to 3 significant figures, this is no change. </w:t>
      </w:r>
    </w:p>
    <w:p w14:paraId="2AEAA874" w14:textId="2BE591C5" w:rsidR="00084FF9" w:rsidRDefault="00084FF9" w:rsidP="00084FF9">
      <w:r>
        <w:t xml:space="preserve">The values of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r w:rsidR="00274282">
        <w:t xml:space="preserve"> </w:t>
      </w:r>
      <w:r w:rsidR="00964157">
        <w:t xml:space="preserve">seem to be more stable at lower values of </w:t>
      </w:r>
      <w:r w:rsidR="00BC07EC">
        <w:t xml:space="preserve">LE clustering, so 0.6 was chosen to proceed with testing trailing edge clustering. </w:t>
      </w:r>
    </w:p>
    <w:p w14:paraId="1069D38A" w14:textId="77777777" w:rsidR="00BC07EC" w:rsidRDefault="00BC07EC" w:rsidP="00084FF9"/>
    <w:p w14:paraId="68919812" w14:textId="22E9F5E6" w:rsidR="00C5019B" w:rsidRDefault="00BC07EC" w:rsidP="00084FF9">
      <w:r>
        <w:t>Testing the effects of trailing edge clustering took the same methods as testing leading edge clustering</w:t>
      </w:r>
      <w:r w:rsidR="009B5344">
        <w:t xml:space="preserve">. The same rationale applied here as to the </w:t>
      </w:r>
      <w:proofErr w:type="gramStart"/>
      <w:r w:rsidR="009B5344">
        <w:t>leading edge</w:t>
      </w:r>
      <w:proofErr w:type="gramEnd"/>
      <w:r w:rsidR="009B5344">
        <w:t xml:space="preserve"> clustering</w:t>
      </w:r>
      <w:r w:rsidR="00104ED7">
        <w:t>.</w:t>
      </w:r>
    </w:p>
    <w:p w14:paraId="7E44623E" w14:textId="60AFF862" w:rsidR="00C5019B" w:rsidRDefault="00C5019B" w:rsidP="00084FF9">
      <w:r>
        <w:t>This seems more disordered</w:t>
      </w:r>
      <w:r w:rsidR="00274282">
        <w:t>, visible in Figure 3</w:t>
      </w:r>
      <w:r>
        <w:t xml:space="preserve">. </w:t>
      </w:r>
      <w:r w:rsidR="00274282">
        <w:t>However, the only value of TE Clustering that would change anything would be 0.7</w:t>
      </w:r>
      <w:r>
        <w:t xml:space="preserve">. It has a value of 4.6449, so is only marginally different to the previous value of 4.65 for the lift curve slope. </w:t>
      </w:r>
    </w:p>
    <w:p w14:paraId="069FFFD4" w14:textId="590FB607" w:rsidR="00C5019B" w:rsidRDefault="00C5019B" w:rsidP="00084FF9">
      <w:r>
        <w:t>To keep everything simple, the chosen value of TE clustering will be 0.6</w:t>
      </w:r>
      <w:r w:rsidR="00CD7EC6">
        <w:t>.</w:t>
      </w:r>
    </w:p>
    <w:p w14:paraId="4FAF874E" w14:textId="77777777" w:rsidR="00C5019B" w:rsidRDefault="00C5019B" w:rsidP="00084FF9"/>
    <w:tbl>
      <w:tblPr>
        <w:tblStyle w:val="TableGrid"/>
        <w:tblW w:w="0" w:type="auto"/>
        <w:tblLook w:val="04A0" w:firstRow="1" w:lastRow="0" w:firstColumn="1" w:lastColumn="0" w:noHBand="0" w:noVBand="1"/>
      </w:tblPr>
      <w:tblGrid>
        <w:gridCol w:w="4505"/>
        <w:gridCol w:w="4505"/>
      </w:tblGrid>
      <w:tr w:rsidR="00C5019B" w14:paraId="72B06F7E" w14:textId="77777777" w:rsidTr="00C5019B">
        <w:tc>
          <w:tcPr>
            <w:tcW w:w="4505" w:type="dxa"/>
          </w:tcPr>
          <w:p w14:paraId="40D36487" w14:textId="2484D756" w:rsidR="00C5019B" w:rsidRDefault="00C5019B" w:rsidP="00084FF9">
            <w:r>
              <w:t>Streamwise panels</w:t>
            </w:r>
          </w:p>
        </w:tc>
        <w:tc>
          <w:tcPr>
            <w:tcW w:w="4505" w:type="dxa"/>
          </w:tcPr>
          <w:p w14:paraId="08C46DAE" w14:textId="6C8DFA29" w:rsidR="00C5019B" w:rsidRDefault="00C5019B" w:rsidP="00084FF9">
            <w:r>
              <w:t>50</w:t>
            </w:r>
          </w:p>
        </w:tc>
      </w:tr>
      <w:tr w:rsidR="00C5019B" w14:paraId="345994C5" w14:textId="77777777" w:rsidTr="00C5019B">
        <w:tc>
          <w:tcPr>
            <w:tcW w:w="4505" w:type="dxa"/>
          </w:tcPr>
          <w:p w14:paraId="75B23952" w14:textId="61A756EB" w:rsidR="00C5019B" w:rsidRDefault="00C5019B" w:rsidP="00084FF9">
            <w:r>
              <w:t>LE Clustering</w:t>
            </w:r>
          </w:p>
        </w:tc>
        <w:tc>
          <w:tcPr>
            <w:tcW w:w="4505" w:type="dxa"/>
          </w:tcPr>
          <w:p w14:paraId="514DE511" w14:textId="7DDCAB67" w:rsidR="00C5019B" w:rsidRDefault="00C5019B" w:rsidP="00084FF9">
            <w:r>
              <w:t>0.6</w:t>
            </w:r>
          </w:p>
        </w:tc>
      </w:tr>
      <w:tr w:rsidR="00C5019B" w14:paraId="1F42E8AC" w14:textId="77777777" w:rsidTr="00C5019B">
        <w:tc>
          <w:tcPr>
            <w:tcW w:w="4505" w:type="dxa"/>
          </w:tcPr>
          <w:p w14:paraId="6BAD0A01" w14:textId="2BB8E58D" w:rsidR="00C5019B" w:rsidRDefault="00C5019B" w:rsidP="00084FF9">
            <w:r>
              <w:t>TE Clustering</w:t>
            </w:r>
          </w:p>
        </w:tc>
        <w:tc>
          <w:tcPr>
            <w:tcW w:w="4505" w:type="dxa"/>
          </w:tcPr>
          <w:p w14:paraId="6865AA4B" w14:textId="6B7D14F5" w:rsidR="00C5019B" w:rsidRDefault="00C5019B" w:rsidP="00084FF9">
            <w:r>
              <w:t>0.6</w:t>
            </w:r>
          </w:p>
        </w:tc>
      </w:tr>
      <w:tr w:rsidR="00C5019B" w14:paraId="4F37D334" w14:textId="77777777" w:rsidTr="00C5019B">
        <w:tc>
          <w:tcPr>
            <w:tcW w:w="4505" w:type="dxa"/>
          </w:tcPr>
          <w:p w14:paraId="64E4D7C3" w14:textId="54459C21" w:rsidR="00C5019B" w:rsidRDefault="00C5019B" w:rsidP="00084FF9">
            <w:r>
              <w:t>VLM lift curve slope</w:t>
            </w:r>
          </w:p>
        </w:tc>
        <w:tc>
          <w:tcPr>
            <w:tcW w:w="4505" w:type="dxa"/>
          </w:tcPr>
          <w:p w14:paraId="3A364668" w14:textId="08E56294" w:rsidR="00C5019B" w:rsidRDefault="00C5019B" w:rsidP="00084FF9">
            <w:r>
              <w:t>4.65</w:t>
            </w:r>
          </w:p>
        </w:tc>
      </w:tr>
    </w:tbl>
    <w:p w14:paraId="0B90FEA6" w14:textId="0F6E8118" w:rsidR="00A12175" w:rsidRPr="00104ED7" w:rsidRDefault="00104ED7" w:rsidP="00084FF9">
      <w:pPr>
        <w:rPr>
          <w:sz w:val="30"/>
          <w:szCs w:val="30"/>
        </w:rPr>
      </w:pPr>
      <w:r w:rsidRPr="00104ED7">
        <w:rPr>
          <w:sz w:val="30"/>
          <w:szCs w:val="30"/>
        </w:rPr>
        <w:t>Panel</w:t>
      </w:r>
      <w:r w:rsidR="00A12175" w:rsidRPr="00104ED7">
        <w:rPr>
          <w:sz w:val="30"/>
          <w:szCs w:val="30"/>
        </w:rPr>
        <w:t xml:space="preserve"> Methods</w:t>
      </w:r>
    </w:p>
    <w:p w14:paraId="2E4E3BD6" w14:textId="77777777" w:rsidR="00A12175" w:rsidRDefault="00A12175" w:rsidP="00084FF9"/>
    <w:p w14:paraId="2C90E501" w14:textId="5485DBCD" w:rsidR="00084FF9" w:rsidRDefault="00C5019B" w:rsidP="00084FF9">
      <w:r w:rsidRPr="00A12175">
        <w:t>For</w:t>
      </w:r>
      <w:r>
        <w:t xml:space="preserve"> panel methods, the same range of tests will be run. </w:t>
      </w:r>
    </w:p>
    <w:p w14:paraId="0A9FD6CE" w14:textId="159FE95F" w:rsidR="000B3F77" w:rsidRDefault="000B3F77" w:rsidP="00084FF9">
      <w:r>
        <w:lastRenderedPageBreak/>
        <w:t>While testing the convergence for panel methods, decreasing the number of CPU cores</w:t>
      </w:r>
      <w:r w:rsidR="00AE016B">
        <w:t xml:space="preserve"> and turning off hyperthreading</w:t>
      </w:r>
      <w:r>
        <w:t xml:space="preserve"> increased stability. This obviously came at the cost of increased computational </w:t>
      </w:r>
      <w:proofErr w:type="gramStart"/>
      <w:r>
        <w:t>time, but</w:t>
      </w:r>
      <w:proofErr w:type="gramEnd"/>
      <w:r>
        <w:t xml:space="preserve"> did give the desired results.</w:t>
      </w:r>
    </w:p>
    <w:p w14:paraId="39EF5AF2" w14:textId="77777777" w:rsidR="009A0C83" w:rsidRDefault="009A0C83" w:rsidP="00084FF9"/>
    <w:p w14:paraId="1A4B8516" w14:textId="2274F9E1" w:rsidR="00B61A1E" w:rsidRDefault="009A0C83" w:rsidP="00084FF9">
      <w:r>
        <w:rPr>
          <w:noProof/>
        </w:rPr>
        <mc:AlternateContent>
          <mc:Choice Requires="wps">
            <w:drawing>
              <wp:inline distT="0" distB="0" distL="0" distR="0" wp14:anchorId="55604303" wp14:editId="68F7A7C0">
                <wp:extent cx="1798320" cy="1709766"/>
                <wp:effectExtent l="0" t="0" r="17780" b="17780"/>
                <wp:docPr id="407987015"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1A97094F" w14:textId="77777777" w:rsidR="009A0C83" w:rsidRDefault="009A0C83" w:rsidP="009A0C83">
                            <w:r w:rsidRPr="00525377">
                              <w:rPr>
                                <w:noProof/>
                              </w:rPr>
                              <w:drawing>
                                <wp:inline distT="0" distB="0" distL="0" distR="0" wp14:anchorId="482A270D" wp14:editId="5BE7EC4F">
                                  <wp:extent cx="1609090" cy="1176731"/>
                                  <wp:effectExtent l="0" t="0" r="3810" b="4445"/>
                                  <wp:docPr id="1831907651" name="Picture 183190765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5252" name="Picture 1" descr="A graph with blue dots&#10;&#10;Description automatically generated"/>
                                          <pic:cNvPicPr/>
                                        </pic:nvPicPr>
                                        <pic:blipFill>
                                          <a:blip r:embed="rId14"/>
                                          <a:stretch>
                                            <a:fillRect/>
                                          </a:stretch>
                                        </pic:blipFill>
                                        <pic:spPr>
                                          <a:xfrm>
                                            <a:off x="0" y="0"/>
                                            <a:ext cx="1609090" cy="1176731"/>
                                          </a:xfrm>
                                          <a:prstGeom prst="rect">
                                            <a:avLst/>
                                          </a:prstGeom>
                                        </pic:spPr>
                                      </pic:pic>
                                    </a:graphicData>
                                  </a:graphic>
                                </wp:inline>
                              </w:drawing>
                            </w:r>
                          </w:p>
                          <w:p w14:paraId="4B4EA436" w14:textId="4E43F601" w:rsidR="009A0C83" w:rsidRPr="00274282" w:rsidRDefault="009A0C83" w:rsidP="009A0C83">
                            <w:pPr>
                              <w:jc w:val="center"/>
                            </w:pPr>
                            <w:r>
                              <w:t xml:space="preserve">Figure </w:t>
                            </w:r>
                            <w:r>
                              <w:t>4</w:t>
                            </w:r>
                            <w:r>
                              <w:t xml:space="preserve">: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22FE9ABD" w14:textId="6BA68938" w:rsidR="009A0C83" w:rsidRPr="00274282" w:rsidRDefault="009A0C83" w:rsidP="009A0C83">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r>
                              <w:t xml:space="preserve"> for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604303" id="_x0000_s1029"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" fillcolor="white [3201]" strokeweight=".5pt">
                <v:textbox>
                  <w:txbxContent>
                    <w:p w14:paraId="1A97094F" w14:textId="77777777" w:rsidR="009A0C83" w:rsidRDefault="009A0C83" w:rsidP="009A0C83">
                      <w:r w:rsidRPr="00525377">
                        <w:rPr>
                          <w:noProof/>
                        </w:rPr>
                        <w:drawing>
                          <wp:inline distT="0" distB="0" distL="0" distR="0" wp14:anchorId="482A270D" wp14:editId="5BE7EC4F">
                            <wp:extent cx="1609090" cy="1176731"/>
                            <wp:effectExtent l="0" t="0" r="3810" b="4445"/>
                            <wp:docPr id="1831907651" name="Picture 183190765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5252" name="Picture 1" descr="A graph with blue dots&#10;&#10;Description automatically generated"/>
                                    <pic:cNvPicPr/>
                                  </pic:nvPicPr>
                                  <pic:blipFill>
                                    <a:blip r:embed="rId14"/>
                                    <a:stretch>
                                      <a:fillRect/>
                                    </a:stretch>
                                  </pic:blipFill>
                                  <pic:spPr>
                                    <a:xfrm>
                                      <a:off x="0" y="0"/>
                                      <a:ext cx="1609090" cy="1176731"/>
                                    </a:xfrm>
                                    <a:prstGeom prst="rect">
                                      <a:avLst/>
                                    </a:prstGeom>
                                  </pic:spPr>
                                </pic:pic>
                              </a:graphicData>
                            </a:graphic>
                          </wp:inline>
                        </w:drawing>
                      </w:r>
                    </w:p>
                    <w:p w14:paraId="4B4EA436" w14:textId="4E43F601" w:rsidR="009A0C83" w:rsidRPr="00274282" w:rsidRDefault="009A0C83" w:rsidP="009A0C83">
                      <w:pPr>
                        <w:jc w:val="center"/>
                      </w:pPr>
                      <w:r>
                        <w:t xml:space="preserve">Figure </w:t>
                      </w:r>
                      <w:r>
                        <w:t>4</w:t>
                      </w:r>
                      <w:r>
                        <w:t xml:space="preserve">: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22FE9ABD" w14:textId="6BA68938" w:rsidR="009A0C83" w:rsidRPr="00274282" w:rsidRDefault="009A0C83" w:rsidP="009A0C83">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r>
                        <w:t xml:space="preserve"> for PM</w:t>
                      </w:r>
                    </w:p>
                  </w:txbxContent>
                </v:textbox>
                <w10:anchorlock/>
              </v:shape>
            </w:pict>
          </mc:Fallback>
        </mc:AlternateContent>
      </w:r>
      <w:r>
        <w:rPr>
          <w:noProof/>
        </w:rPr>
        <mc:AlternateContent>
          <mc:Choice Requires="wps">
            <w:drawing>
              <wp:inline distT="0" distB="0" distL="0" distR="0" wp14:anchorId="5B415ABB" wp14:editId="75428E66">
                <wp:extent cx="1798320" cy="1709766"/>
                <wp:effectExtent l="0" t="0" r="17780" b="17780"/>
                <wp:docPr id="1745258276"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01C0C917" w14:textId="63A820BF" w:rsidR="009A0C83" w:rsidRPr="00274282" w:rsidRDefault="009A0C83" w:rsidP="009A0C83">
                            <w:pPr>
                              <w:jc w:val="center"/>
                            </w:pPr>
                            <w:r w:rsidRPr="00DE2EE4">
                              <w:rPr>
                                <w:noProof/>
                              </w:rPr>
                              <w:drawing>
                                <wp:inline distT="0" distB="0" distL="0" distR="0" wp14:anchorId="4D9C9391" wp14:editId="5F553A29">
                                  <wp:extent cx="1609090" cy="1176862"/>
                                  <wp:effectExtent l="0" t="0" r="3810" b="4445"/>
                                  <wp:docPr id="766172468"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72468" name="Picture 1" descr="A graph with blue dots&#10;&#10;Description automatically generated"/>
                                          <pic:cNvPicPr/>
                                        </pic:nvPicPr>
                                        <pic:blipFill>
                                          <a:blip r:embed="rId15"/>
                                          <a:stretch>
                                            <a:fillRect/>
                                          </a:stretch>
                                        </pic:blipFill>
                                        <pic:spPr>
                                          <a:xfrm>
                                            <a:off x="0" y="0"/>
                                            <a:ext cx="1609090" cy="1176862"/>
                                          </a:xfrm>
                                          <a:prstGeom prst="rect">
                                            <a:avLst/>
                                          </a:prstGeom>
                                        </pic:spPr>
                                      </pic:pic>
                                    </a:graphicData>
                                  </a:graphic>
                                </wp:inline>
                              </w:drawing>
                            </w:r>
                            <w:r>
                              <w:t xml:space="preserve">Figure </w:t>
                            </w:r>
                            <w:r>
                              <w:t>5</w:t>
                            </w:r>
                            <w:r>
                              <w:t xml:space="preserve">: effect of </w:t>
                            </w:r>
                            <w:r>
                              <w:t xml:space="preserve">TE Clustering </w:t>
                            </w: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415ABB" id="_x0000_s1030"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" fillcolor="white [3201]" strokeweight=".5pt">
                <v:textbox>
                  <w:txbxContent>
                    <w:p w14:paraId="01C0C917" w14:textId="63A820BF" w:rsidR="009A0C83" w:rsidRPr="00274282" w:rsidRDefault="009A0C83" w:rsidP="009A0C83">
                      <w:pPr>
                        <w:jc w:val="center"/>
                      </w:pPr>
                      <w:r w:rsidRPr="00DE2EE4">
                        <w:rPr>
                          <w:noProof/>
                        </w:rPr>
                        <w:drawing>
                          <wp:inline distT="0" distB="0" distL="0" distR="0" wp14:anchorId="4D9C9391" wp14:editId="5F553A29">
                            <wp:extent cx="1609090" cy="1176862"/>
                            <wp:effectExtent l="0" t="0" r="3810" b="4445"/>
                            <wp:docPr id="766172468"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72468" name="Picture 1" descr="A graph with blue dots&#10;&#10;Description automatically generated"/>
                                    <pic:cNvPicPr/>
                                  </pic:nvPicPr>
                                  <pic:blipFill>
                                    <a:blip r:embed="rId15"/>
                                    <a:stretch>
                                      <a:fillRect/>
                                    </a:stretch>
                                  </pic:blipFill>
                                  <pic:spPr>
                                    <a:xfrm>
                                      <a:off x="0" y="0"/>
                                      <a:ext cx="1609090" cy="1176862"/>
                                    </a:xfrm>
                                    <a:prstGeom prst="rect">
                                      <a:avLst/>
                                    </a:prstGeom>
                                  </pic:spPr>
                                </pic:pic>
                              </a:graphicData>
                            </a:graphic>
                          </wp:inline>
                        </w:drawing>
                      </w:r>
                      <w:r>
                        <w:t xml:space="preserve">Figure </w:t>
                      </w:r>
                      <w:r>
                        <w:t>5</w:t>
                      </w:r>
                      <w:r>
                        <w:t xml:space="preserve">: effect of </w:t>
                      </w:r>
                      <w:r>
                        <w:t xml:space="preserve">TE Clustering </w:t>
                      </w: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v:textbox>
                <w10:anchorlock/>
              </v:shape>
            </w:pict>
          </mc:Fallback>
        </mc:AlternateContent>
      </w:r>
      <w:r>
        <w:rPr>
          <w:noProof/>
        </w:rPr>
        <mc:AlternateContent>
          <mc:Choice Requires="wps">
            <w:drawing>
              <wp:inline distT="0" distB="0" distL="0" distR="0" wp14:anchorId="4A6EEB35" wp14:editId="1C423423">
                <wp:extent cx="1798320" cy="1709766"/>
                <wp:effectExtent l="0" t="0" r="17780" b="17780"/>
                <wp:docPr id="884829729"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399C8A7A" w14:textId="5A93B78D" w:rsidR="009A0C83" w:rsidRPr="00274282" w:rsidRDefault="009A0C83" w:rsidP="009A0C83">
                            <w:pPr>
                              <w:jc w:val="center"/>
                            </w:pPr>
                            <w:r w:rsidRPr="00E46996">
                              <w:rPr>
                                <w:noProof/>
                              </w:rPr>
                              <w:drawing>
                                <wp:inline distT="0" distB="0" distL="0" distR="0" wp14:anchorId="1AB68AB8" wp14:editId="2F4032FB">
                                  <wp:extent cx="1609090" cy="1176567"/>
                                  <wp:effectExtent l="0" t="0" r="3810" b="5080"/>
                                  <wp:docPr id="755908931"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08931" name="Picture 1" descr="A graph with blue dots&#10;&#10;Description automatically generated"/>
                                          <pic:cNvPicPr/>
                                        </pic:nvPicPr>
                                        <pic:blipFill>
                                          <a:blip r:embed="rId16"/>
                                          <a:stretch>
                                            <a:fillRect/>
                                          </a:stretch>
                                        </pic:blipFill>
                                        <pic:spPr>
                                          <a:xfrm>
                                            <a:off x="0" y="0"/>
                                            <a:ext cx="1609090" cy="1176567"/>
                                          </a:xfrm>
                                          <a:prstGeom prst="rect">
                                            <a:avLst/>
                                          </a:prstGeom>
                                        </pic:spPr>
                                      </pic:pic>
                                    </a:graphicData>
                                  </a:graphic>
                                </wp:inline>
                              </w:drawing>
                            </w:r>
                            <w:r>
                              <w:t xml:space="preserve">Figure </w:t>
                            </w:r>
                            <w:r>
                              <w:t>6</w:t>
                            </w:r>
                            <w:r>
                              <w:t xml:space="preserve">: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45793852" w14:textId="77777777" w:rsidR="009A0C83" w:rsidRPr="00274282" w:rsidRDefault="009A0C83" w:rsidP="009A0C83">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6EEB35" id="_x0000_s1031"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" fillcolor="white [3201]" strokeweight=".5pt">
                <v:textbox>
                  <w:txbxContent>
                    <w:p w14:paraId="399C8A7A" w14:textId="5A93B78D" w:rsidR="009A0C83" w:rsidRPr="00274282" w:rsidRDefault="009A0C83" w:rsidP="009A0C83">
                      <w:pPr>
                        <w:jc w:val="center"/>
                      </w:pPr>
                      <w:r w:rsidRPr="00E46996">
                        <w:rPr>
                          <w:noProof/>
                        </w:rPr>
                        <w:drawing>
                          <wp:inline distT="0" distB="0" distL="0" distR="0" wp14:anchorId="1AB68AB8" wp14:editId="2F4032FB">
                            <wp:extent cx="1609090" cy="1176567"/>
                            <wp:effectExtent l="0" t="0" r="3810" b="5080"/>
                            <wp:docPr id="755908931"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08931" name="Picture 1" descr="A graph with blue dots&#10;&#10;Description automatically generated"/>
                                    <pic:cNvPicPr/>
                                  </pic:nvPicPr>
                                  <pic:blipFill>
                                    <a:blip r:embed="rId16"/>
                                    <a:stretch>
                                      <a:fillRect/>
                                    </a:stretch>
                                  </pic:blipFill>
                                  <pic:spPr>
                                    <a:xfrm>
                                      <a:off x="0" y="0"/>
                                      <a:ext cx="1609090" cy="1176567"/>
                                    </a:xfrm>
                                    <a:prstGeom prst="rect">
                                      <a:avLst/>
                                    </a:prstGeom>
                                  </pic:spPr>
                                </pic:pic>
                              </a:graphicData>
                            </a:graphic>
                          </wp:inline>
                        </w:drawing>
                      </w:r>
                      <w:r>
                        <w:t xml:space="preserve">Figure </w:t>
                      </w:r>
                      <w:r>
                        <w:t>6</w:t>
                      </w:r>
                      <w:r>
                        <w:t xml:space="preserve">: effect of </w:t>
                      </w:r>
                      <m:oMath>
                        <m:sSub>
                          <m:sSubPr>
                            <m:ctrlPr>
                              <w:rPr>
                                <w:rFonts w:ascii="Cambria Math" w:hAnsi="Cambria Math"/>
                                <w:i/>
                              </w:rPr>
                            </m:ctrlPr>
                          </m:sSubPr>
                          <m:e>
                            <m:r>
                              <w:rPr>
                                <w:rFonts w:ascii="Cambria Math" w:hAnsi="Cambria Math"/>
                              </w:rPr>
                              <m:t>N</m:t>
                            </m:r>
                          </m:e>
                          <m:sub>
                            <m:r>
                              <w:rPr>
                                <w:rFonts w:ascii="Cambria Math" w:hAnsi="Cambria Math"/>
                              </w:rPr>
                              <m:t>w</m:t>
                            </m:r>
                          </m:sub>
                        </m:sSub>
                      </m:oMath>
                    </w:p>
                    <w:p w14:paraId="45793852" w14:textId="77777777" w:rsidR="009A0C83" w:rsidRPr="00274282" w:rsidRDefault="009A0C83" w:rsidP="009A0C83">
                      <w:pPr>
                        <w:jc w:val="center"/>
                      </w:pPr>
                      <w:r>
                        <w:t xml:space="preserve">on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p>
                  </w:txbxContent>
                </v:textbox>
                <w10:anchorlock/>
              </v:shape>
            </w:pict>
          </mc:Fallback>
        </mc:AlternateContent>
      </w:r>
    </w:p>
    <w:p w14:paraId="67EFE3F2" w14:textId="77777777" w:rsidR="00B61A1E" w:rsidRDefault="00B61A1E" w:rsidP="00084FF9"/>
    <w:p w14:paraId="5E4D15F9" w14:textId="67571664" w:rsidR="00B61A1E" w:rsidRDefault="00B61A1E" w:rsidP="00084FF9">
      <w:r>
        <w:t xml:space="preserve">Clearly, the number of elements decreased the coefficient of lift </w:t>
      </w:r>
      <w:r w:rsidR="00525377">
        <w:t xml:space="preserve">and only starts to converge around 100 streamwise elements. Obviously, this takes a long time. For this reason, 90 streamwise elements will be used for trailing and </w:t>
      </w:r>
      <w:proofErr w:type="gramStart"/>
      <w:r w:rsidR="00525377">
        <w:t>leading edge</w:t>
      </w:r>
      <w:proofErr w:type="gramEnd"/>
      <w:r w:rsidR="00525377">
        <w:t xml:space="preserve"> clustering. </w:t>
      </w:r>
      <w:r w:rsidR="00DE2EE4">
        <w:t xml:space="preserve">This </w:t>
      </w:r>
      <w:proofErr w:type="gramStart"/>
      <w:r w:rsidR="00DE2EE4">
        <w:t>lead</w:t>
      </w:r>
      <w:proofErr w:type="gramEnd"/>
      <w:r w:rsidR="00DE2EE4">
        <w:t xml:space="preserve"> to a roughly halved computational time compared to 110 elements.</w:t>
      </w:r>
    </w:p>
    <w:p w14:paraId="73B3EC30" w14:textId="199345BB" w:rsidR="00DE2EE4" w:rsidRDefault="00DE2EE4" w:rsidP="00084FF9"/>
    <w:p w14:paraId="2CCEC76C" w14:textId="0719D08F" w:rsidR="00DE2EE4" w:rsidRDefault="00DE2EE4" w:rsidP="00084FF9">
      <w:r>
        <w:t xml:space="preserve">Almost </w:t>
      </w:r>
      <w:proofErr w:type="gramStart"/>
      <w:r>
        <w:t>all of</w:t>
      </w:r>
      <w:proofErr w:type="gramEnd"/>
      <w:r>
        <w:t xml:space="preserve"> </w:t>
      </w:r>
      <w:r w:rsidR="00AE016B">
        <w:t>the</w:t>
      </w:r>
      <w:r>
        <w:t xml:space="preserve"> points </w:t>
      </w:r>
      <w:r w:rsidR="00AE016B">
        <w:t xml:space="preserve">in Figure 5 </w:t>
      </w:r>
      <w:r>
        <w:t>give an average of 4.93. Because the lower values of LE clustering are likely more accurate, these will be trusted more. LE clustering will be set at 0.8.</w:t>
      </w:r>
    </w:p>
    <w:p w14:paraId="58BEE705" w14:textId="6CC56391" w:rsidR="00E46996" w:rsidRDefault="00E46996" w:rsidP="00084FF9"/>
    <w:p w14:paraId="00BA997A" w14:textId="0411468B" w:rsidR="00E46996" w:rsidRDefault="00E46996" w:rsidP="00084FF9">
      <w:proofErr w:type="gramStart"/>
      <w:r>
        <w:t>It can be seen that the</w:t>
      </w:r>
      <w:proofErr w:type="gramEnd"/>
      <w:r>
        <w:t xml:space="preserve"> trailing edge lift slope curve does not converge. The reason that TE</w:t>
      </w:r>
      <w:r w:rsidR="00CD7EC6">
        <w:t xml:space="preserve"> Clustering</w:t>
      </w:r>
      <w:r>
        <w:t>=0.3 is shown instead of 0.2, is that at 0.2, the lift curve slope becomes 0.84.</w:t>
      </w:r>
      <w:r w:rsidR="00CD7EC6">
        <w:t xml:space="preserve"> TE clustering is set at 0.6. This is chosen arbitrarily, because none of the values show anything that appears to be converged.</w:t>
      </w:r>
    </w:p>
    <w:p w14:paraId="58B25F2B" w14:textId="04E15490" w:rsidR="008167B8" w:rsidRDefault="00EA04C2" w:rsidP="00084FF9">
      <w:r>
        <w:t xml:space="preserve">This fact highlights one of the flaws in trusting the smaller values of clustering more. As the </w:t>
      </w:r>
      <w:r w:rsidR="00104ED7">
        <w:t>elements get smaller, there can be issues with the precision of floating-point numbers in a computer. This is likely what caused the issue at small values of trailing edge clustering.</w:t>
      </w:r>
    </w:p>
    <w:p w14:paraId="6AA76413" w14:textId="77777777" w:rsidR="00104ED7" w:rsidRDefault="00104ED7" w:rsidP="00084FF9"/>
    <w:p w14:paraId="30C49C34" w14:textId="048AFAB4" w:rsidR="009021F3" w:rsidRDefault="00000000" w:rsidP="00B20DDF">
      <w:pPr>
        <w:jc w:val="center"/>
      </w:pPr>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L</m:t>
                </m:r>
              </m:sub>
            </m:sSub>
            <m:ctrlPr>
              <w:rPr>
                <w:rFonts w:ascii="Cambria Math" w:hAnsi="Cambria Math"/>
                <w:i/>
              </w:rPr>
            </m:ctrlPr>
          </m:num>
          <m:den>
            <m:r>
              <w:rPr>
                <w:rFonts w:ascii="Cambria Math" w:hAnsi="Cambria Math"/>
              </w:rPr>
              <m:t>d</m:t>
            </m:r>
            <m:r>
              <m:rPr>
                <m:sty m:val="p"/>
              </m:rPr>
              <w:rPr>
                <w:rFonts w:ascii="Cambria Math" w:hAnsi="Cambria Math"/>
              </w:rPr>
              <m:t>α</m:t>
            </m:r>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ctrlPr>
              <w:rPr>
                <w:rFonts w:ascii="Cambria Math" w:hAnsi="Cambria Math"/>
                <w:i/>
              </w:rPr>
            </m:ctrlPr>
          </m:num>
          <m:den>
            <m:r>
              <w:rPr>
                <w:rFonts w:ascii="Cambria Math" w:hAnsi="Cambria Math"/>
              </w:rPr>
              <m:t>1+</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ctrlPr>
                  <w:rPr>
                    <w:rFonts w:ascii="Cambria Math" w:hAnsi="Cambria Math"/>
                    <w:i/>
                  </w:rPr>
                </m:ctrlPr>
              </m:num>
              <m:den>
                <m:r>
                  <m:rPr>
                    <m:sty m:val="p"/>
                  </m:rPr>
                  <w:rPr>
                    <w:rFonts w:ascii="Cambria Math" w:hAnsi="Cambria Math"/>
                  </w:rPr>
                  <m:t>π</m:t>
                </m:r>
                <m:r>
                  <w:rPr>
                    <w:rFonts w:ascii="Cambria Math" w:hAnsi="Cambria Math"/>
                  </w:rPr>
                  <m:t>AR</m:t>
                </m:r>
                <m:ctrlPr>
                  <w:rPr>
                    <w:rFonts w:ascii="Cambria Math" w:hAnsi="Cambria Math"/>
                    <w:i/>
                  </w:rPr>
                </m:ctrlPr>
              </m:den>
            </m:f>
            <m:ctrlPr>
              <w:rPr>
                <w:rFonts w:ascii="Cambria Math" w:hAnsi="Cambria Math"/>
                <w:i/>
              </w:rPr>
            </m:ctrlPr>
          </m:den>
        </m:f>
      </m:oMath>
      <w:r w:rsidR="00B20DDF">
        <w:t xml:space="preserve"> (1)</w:t>
      </w:r>
    </w:p>
    <w:p w14:paraId="0654FDFB" w14:textId="77777777" w:rsidR="00B20DDF" w:rsidRDefault="00B20DDF" w:rsidP="00B20DDF">
      <w:pPr>
        <w:jc w:val="center"/>
      </w:pPr>
    </w:p>
    <w:p w14:paraId="0F42ABA4" w14:textId="5200D9A9" w:rsidR="00B20DDF" w:rsidRDefault="00B20DDF" w:rsidP="00B20DDF">
      <w:r>
        <w:t xml:space="preserve">Equation 1 gives the lift curve slope for a theoretical wing with aspect ratio </w:t>
      </w:r>
      <m:oMath>
        <m:r>
          <w:rPr>
            <w:rFonts w:ascii="Cambria Math" w:hAnsi="Cambria Math"/>
          </w:rPr>
          <m:t>AR</m:t>
        </m:r>
      </m:oMath>
      <w:r>
        <w:t>. This will give an upper limit for what a symmetrical airfoil should give.</w:t>
      </w:r>
      <w:r w:rsidR="002D21B3">
        <w:t xml:space="preserve"> OpenVSP gives an aspect ratio of </w:t>
      </w:r>
      <w:proofErr w:type="gramStart"/>
      <w:r w:rsidR="002D21B3">
        <w:t>7.48, and</w:t>
      </w:r>
      <w:proofErr w:type="gramEnd"/>
      <w:r w:rsidR="002D21B3">
        <w:t xml:space="preserve"> putting this in Equation 1 gives a maximum lift curve slope of 4.96.</w:t>
      </w:r>
    </w:p>
    <w:p w14:paraId="0B901456" w14:textId="58492EC3" w:rsidR="002D21B3" w:rsidRPr="00B20DDF" w:rsidRDefault="002D21B3" w:rsidP="00B20DDF">
      <w:r>
        <w:t>The lift slope curve of the wing will be less than this</w:t>
      </w:r>
      <w:r w:rsidR="009A0C83">
        <w:t xml:space="preserve"> in incompressible flow</w:t>
      </w:r>
      <w:r>
        <w:t>, because the wing does not have an elliptical lift distribution</w:t>
      </w:r>
      <w:r w:rsidR="008B72D5">
        <w:t xml:space="preserve">. </w:t>
      </w:r>
      <w:r w:rsidR="009A0C83">
        <w:t>However, the flow is compressible and as the Mach number increases, so does the lift curve slope.</w:t>
      </w:r>
      <w:r w:rsidR="0003342A">
        <w:t xml:space="preserve"> Overall, I think that my results are reasonable, so these will be used</w:t>
      </w:r>
      <w:r w:rsidR="00104ED7">
        <w:t>.</w:t>
      </w:r>
    </w:p>
    <w:p w14:paraId="3230DD3C" w14:textId="17A412ED" w:rsidR="00374FB5" w:rsidRDefault="00374FB5"/>
    <w:p w14:paraId="265C58C1" w14:textId="2B154447" w:rsidR="0053487C" w:rsidRDefault="0053487C">
      <w:r>
        <w:t xml:space="preserve">This </w:t>
      </w:r>
      <w:proofErr w:type="gramStart"/>
      <w:r>
        <w:t>lead</w:t>
      </w:r>
      <w:proofErr w:type="gramEnd"/>
      <w:r>
        <w:t xml:space="preserve"> to an angle of attack of 3° at the design point given.</w:t>
      </w:r>
      <w:r w:rsidR="007776AF">
        <w:t xml:space="preserve"> This is not the exact angle of attack that would give the coefficient of lift for level flight, however CFD should not be trusted as accurate without experimental data. In flight tests at any scale, it would be difficult to keep an angle of attack to any number of decimal places, so this is deemed accurate enough. There would also be inaccuracies from rounding the components of velocity in ANSYS, however these aren’t a point of concern either. </w:t>
      </w:r>
    </w:p>
    <w:p w14:paraId="51D83503" w14:textId="6E76877C" w:rsidR="00A81ADB" w:rsidRDefault="00A81ADB"/>
    <w:tbl>
      <w:tblPr>
        <w:tblStyle w:val="TableGrid"/>
        <w:tblW w:w="0" w:type="auto"/>
        <w:tblLook w:val="04A0" w:firstRow="1" w:lastRow="0" w:firstColumn="1" w:lastColumn="0" w:noHBand="0" w:noVBand="1"/>
      </w:tblPr>
      <w:tblGrid>
        <w:gridCol w:w="3003"/>
        <w:gridCol w:w="3003"/>
        <w:gridCol w:w="3004"/>
      </w:tblGrid>
      <w:tr w:rsidR="00B60D19" w14:paraId="520E8414" w14:textId="77777777" w:rsidTr="00B60D19">
        <w:tc>
          <w:tcPr>
            <w:tcW w:w="3003" w:type="dxa"/>
          </w:tcPr>
          <w:p w14:paraId="1489EE8F" w14:textId="0F4569C3" w:rsidR="00B60D19" w:rsidRDefault="00B60D19">
            <w:pPr>
              <w:rPr>
                <w:vertAlign w:val="superscript"/>
              </w:rPr>
            </w:pPr>
            <w:r>
              <w:rPr>
                <w:vertAlign w:val="superscript"/>
              </w:rPr>
              <w:t>Value</w:t>
            </w:r>
          </w:p>
        </w:tc>
        <w:tc>
          <w:tcPr>
            <w:tcW w:w="3003" w:type="dxa"/>
          </w:tcPr>
          <w:p w14:paraId="0A9190D6" w14:textId="21592EEC" w:rsidR="00B60D19" w:rsidRDefault="00B60D19">
            <w:pPr>
              <w:rPr>
                <w:vertAlign w:val="superscript"/>
              </w:rPr>
            </w:pPr>
            <w:r>
              <w:rPr>
                <w:vertAlign w:val="superscript"/>
              </w:rPr>
              <w:t>VLM</w:t>
            </w:r>
          </w:p>
        </w:tc>
        <w:tc>
          <w:tcPr>
            <w:tcW w:w="3004" w:type="dxa"/>
          </w:tcPr>
          <w:p w14:paraId="0D6E0DA7" w14:textId="76F509D0" w:rsidR="00B60D19" w:rsidRDefault="00B60D19">
            <w:pPr>
              <w:rPr>
                <w:vertAlign w:val="superscript"/>
              </w:rPr>
            </w:pPr>
            <w:r>
              <w:rPr>
                <w:vertAlign w:val="superscript"/>
              </w:rPr>
              <w:t>PM</w:t>
            </w:r>
          </w:p>
        </w:tc>
      </w:tr>
      <w:tr w:rsidR="00B60D19" w14:paraId="3792544C" w14:textId="77777777" w:rsidTr="00B60D19">
        <w:tc>
          <w:tcPr>
            <w:tcW w:w="3003" w:type="dxa"/>
          </w:tcPr>
          <w:p w14:paraId="11EDC6E4" w14:textId="573C1B72" w:rsidR="00B60D19" w:rsidRDefault="00B60D19">
            <w:pPr>
              <w:rPr>
                <w:vertAlign w:val="superscript"/>
              </w:rPr>
            </w:pPr>
            <w:r>
              <w:rPr>
                <w:vertAlign w:val="superscript"/>
              </w:rPr>
              <w:t>angle of attack</w:t>
            </w:r>
          </w:p>
        </w:tc>
        <w:tc>
          <w:tcPr>
            <w:tcW w:w="3003" w:type="dxa"/>
          </w:tcPr>
          <w:p w14:paraId="69F3C136" w14:textId="7FE5F1D2" w:rsidR="00B60D19" w:rsidRDefault="00B60D19">
            <w:pPr>
              <w:rPr>
                <w:vertAlign w:val="superscript"/>
              </w:rPr>
            </w:pPr>
            <w:r>
              <w:rPr>
                <w:vertAlign w:val="superscript"/>
              </w:rPr>
              <w:t>3.0</w:t>
            </w:r>
          </w:p>
        </w:tc>
        <w:tc>
          <w:tcPr>
            <w:tcW w:w="3004" w:type="dxa"/>
          </w:tcPr>
          <w:p w14:paraId="47483126" w14:textId="1D4DA20F" w:rsidR="00B60D19" w:rsidRDefault="00B60D19">
            <w:pPr>
              <w:rPr>
                <w:vertAlign w:val="superscript"/>
              </w:rPr>
            </w:pPr>
            <w:r>
              <w:rPr>
                <w:vertAlign w:val="superscript"/>
              </w:rPr>
              <w:t>3.0</w:t>
            </w:r>
          </w:p>
        </w:tc>
      </w:tr>
      <w:tr w:rsidR="00B60D19" w14:paraId="3F284501" w14:textId="77777777" w:rsidTr="00B60D19">
        <w:tc>
          <w:tcPr>
            <w:tcW w:w="3003" w:type="dxa"/>
          </w:tcPr>
          <w:p w14:paraId="03B8CB1E" w14:textId="1B4523CE" w:rsidR="00B60D19" w:rsidRDefault="00B60D19">
            <w:pPr>
              <w:rPr>
                <w:vertAlign w:val="superscript"/>
              </w:rPr>
            </w:pPr>
            <w:r>
              <w:rPr>
                <w:vertAlign w:val="superscript"/>
              </w:rPr>
              <w:t>L/D</w:t>
            </w:r>
          </w:p>
        </w:tc>
        <w:tc>
          <w:tcPr>
            <w:tcW w:w="3003" w:type="dxa"/>
          </w:tcPr>
          <w:p w14:paraId="6354F9C4" w14:textId="4D824512" w:rsidR="00B60D19" w:rsidRDefault="0003342A">
            <w:pPr>
              <w:rPr>
                <w:vertAlign w:val="superscript"/>
              </w:rPr>
            </w:pPr>
            <w:r>
              <w:rPr>
                <w:vertAlign w:val="superscript"/>
              </w:rPr>
              <w:t>24.4</w:t>
            </w:r>
          </w:p>
        </w:tc>
        <w:tc>
          <w:tcPr>
            <w:tcW w:w="3004" w:type="dxa"/>
          </w:tcPr>
          <w:p w14:paraId="4DFEB310" w14:textId="2B1ADCF6" w:rsidR="00B60D19" w:rsidRDefault="0003342A">
            <w:pPr>
              <w:rPr>
                <w:vertAlign w:val="superscript"/>
              </w:rPr>
            </w:pPr>
            <w:r>
              <w:rPr>
                <w:vertAlign w:val="superscript"/>
              </w:rPr>
              <w:t>11.3</w:t>
            </w:r>
          </w:p>
        </w:tc>
      </w:tr>
      <w:tr w:rsidR="00B60D19" w14:paraId="2330ABEC" w14:textId="77777777" w:rsidTr="00B60D19">
        <w:tc>
          <w:tcPr>
            <w:tcW w:w="3003" w:type="dxa"/>
          </w:tcPr>
          <w:p w14:paraId="06EC0930" w14:textId="607C98D4" w:rsidR="00B60D19" w:rsidRDefault="00B60D19">
            <w:pPr>
              <w:rPr>
                <w:vertAlign w:val="superscript"/>
              </w:rPr>
            </w:pPr>
            <w:r>
              <w:rPr>
                <w:vertAlign w:val="superscript"/>
              </w:rPr>
              <w:lastRenderedPageBreak/>
              <w:t>coeffi</w:t>
            </w:r>
            <w:r w:rsidR="008B72D5">
              <w:rPr>
                <w:vertAlign w:val="superscript"/>
              </w:rPr>
              <w:t>ci</w:t>
            </w:r>
            <w:r>
              <w:rPr>
                <w:vertAlign w:val="superscript"/>
              </w:rPr>
              <w:t>ent of lift</w:t>
            </w:r>
          </w:p>
        </w:tc>
        <w:tc>
          <w:tcPr>
            <w:tcW w:w="3003" w:type="dxa"/>
          </w:tcPr>
          <w:p w14:paraId="28293767" w14:textId="0BA2B4FB" w:rsidR="00B60D19" w:rsidRDefault="0003342A">
            <w:pPr>
              <w:rPr>
                <w:vertAlign w:val="superscript"/>
              </w:rPr>
            </w:pPr>
            <w:r>
              <w:rPr>
                <w:vertAlign w:val="superscript"/>
              </w:rPr>
              <w:t>0.245</w:t>
            </w:r>
          </w:p>
        </w:tc>
        <w:tc>
          <w:tcPr>
            <w:tcW w:w="3004" w:type="dxa"/>
          </w:tcPr>
          <w:p w14:paraId="503F3066" w14:textId="08DD6D12" w:rsidR="00B60D19" w:rsidRDefault="0003342A">
            <w:pPr>
              <w:rPr>
                <w:vertAlign w:val="superscript"/>
              </w:rPr>
            </w:pPr>
            <w:r>
              <w:rPr>
                <w:vertAlign w:val="superscript"/>
              </w:rPr>
              <w:t>0.257</w:t>
            </w:r>
          </w:p>
        </w:tc>
      </w:tr>
      <w:tr w:rsidR="00B60D19" w14:paraId="0CCF43E5" w14:textId="77777777" w:rsidTr="00B60D19">
        <w:tc>
          <w:tcPr>
            <w:tcW w:w="3003" w:type="dxa"/>
          </w:tcPr>
          <w:p w14:paraId="344E0BFB" w14:textId="0B61AB6B" w:rsidR="00B60D19" w:rsidRDefault="00B60D19">
            <w:pPr>
              <w:rPr>
                <w:vertAlign w:val="superscript"/>
              </w:rPr>
            </w:pPr>
            <w:r>
              <w:rPr>
                <w:vertAlign w:val="superscript"/>
              </w:rPr>
              <w:t>coefficient of induced drag</w:t>
            </w:r>
          </w:p>
        </w:tc>
        <w:tc>
          <w:tcPr>
            <w:tcW w:w="3003" w:type="dxa"/>
          </w:tcPr>
          <w:p w14:paraId="312E66BD" w14:textId="7DFD289D" w:rsidR="00B60D19" w:rsidRDefault="0003342A">
            <w:pPr>
              <w:rPr>
                <w:vertAlign w:val="superscript"/>
              </w:rPr>
            </w:pPr>
            <w:r>
              <w:rPr>
                <w:vertAlign w:val="superscript"/>
              </w:rPr>
              <w:t>0.00319</w:t>
            </w:r>
          </w:p>
        </w:tc>
        <w:tc>
          <w:tcPr>
            <w:tcW w:w="3004" w:type="dxa"/>
          </w:tcPr>
          <w:p w14:paraId="5C28303C" w14:textId="3604B671" w:rsidR="00B60D19" w:rsidRDefault="0003342A">
            <w:pPr>
              <w:rPr>
                <w:vertAlign w:val="superscript"/>
              </w:rPr>
            </w:pPr>
            <w:r>
              <w:rPr>
                <w:vertAlign w:val="superscript"/>
              </w:rPr>
              <w:t>0.0130</w:t>
            </w:r>
          </w:p>
        </w:tc>
      </w:tr>
    </w:tbl>
    <w:p w14:paraId="24E6FFD0" w14:textId="4CF09645" w:rsidR="00A81ADB" w:rsidRDefault="00A81ADB"/>
    <w:p w14:paraId="44C1A863" w14:textId="276A75C9" w:rsidR="00A81ADB" w:rsidRDefault="00E037D4">
      <w:r>
        <w:rPr>
          <w:noProof/>
        </w:rPr>
        <mc:AlternateContent>
          <mc:Choice Requires="wps">
            <w:drawing>
              <wp:inline distT="0" distB="0" distL="0" distR="0" wp14:anchorId="60F55F7F" wp14:editId="1CF56DE5">
                <wp:extent cx="1798320" cy="1709766"/>
                <wp:effectExtent l="0" t="0" r="17780" b="17780"/>
                <wp:docPr id="1446262647"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798320" cy="1709766"/>
                        </a:xfrm>
                        <a:prstGeom prst="rect">
                          <a:avLst/>
                        </a:prstGeom>
                        <a:solidFill>
                          <a:schemeClr val="lt1"/>
                        </a:solidFill>
                        <a:ln w="6350">
                          <a:solidFill>
                            <a:prstClr val="black"/>
                          </a:solidFill>
                        </a:ln>
                      </wps:spPr>
                      <wps:txbx>
                        <w:txbxContent>
                          <w:p w14:paraId="06E831D8" w14:textId="77777777" w:rsidR="00E037D4" w:rsidRPr="00274282" w:rsidRDefault="00E037D4" w:rsidP="00E037D4">
                            <w:pPr>
                              <w:jc w:val="center"/>
                            </w:pPr>
                            <w:r w:rsidRPr="003B6237">
                              <w:drawing>
                                <wp:inline distT="0" distB="0" distL="0" distR="0" wp14:anchorId="1401AB09" wp14:editId="1F0B34E4">
                                  <wp:extent cx="1609090" cy="1225550"/>
                                  <wp:effectExtent l="0" t="0" r="3810" b="6350"/>
                                  <wp:docPr id="729416342" name="Picture 72941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0688" name=""/>
                                          <pic:cNvPicPr/>
                                        </pic:nvPicPr>
                                        <pic:blipFill>
                                          <a:blip r:embed="rId17"/>
                                          <a:stretch>
                                            <a:fillRect/>
                                          </a:stretch>
                                        </pic:blipFill>
                                        <pic:spPr>
                                          <a:xfrm>
                                            <a:off x="0" y="0"/>
                                            <a:ext cx="1609090" cy="1225550"/>
                                          </a:xfrm>
                                          <a:prstGeom prst="rect">
                                            <a:avLst/>
                                          </a:prstGeom>
                                        </pic:spPr>
                                      </pic:pic>
                                    </a:graphicData>
                                  </a:graphic>
                                </wp:inline>
                              </w:drawing>
                            </w:r>
                            <w:r>
                              <w:t xml:space="preserve">Figure 7: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r>
                              <w:t xml:space="preserve"> for different methods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inline>
            </w:drawing>
          </mc:Choice>
          <mc:Fallback>
            <w:pict>
              <v:shape w14:anchorId="60F55F7F" id="_x0000_s1032"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" fillcolor="white [3201]" strokeweight=".5pt">
                <v:path arrowok="t"/>
                <o:lock v:ext="edit" aspectratio="t"/>
                <v:textbox>
                  <w:txbxContent>
                    <w:p w14:paraId="06E831D8" w14:textId="77777777" w:rsidR="00E037D4" w:rsidRPr="00274282" w:rsidRDefault="00E037D4" w:rsidP="00E037D4">
                      <w:pPr>
                        <w:jc w:val="center"/>
                      </w:pPr>
                      <w:r w:rsidRPr="003B6237">
                        <w:drawing>
                          <wp:inline distT="0" distB="0" distL="0" distR="0" wp14:anchorId="1401AB09" wp14:editId="1F0B34E4">
                            <wp:extent cx="1609090" cy="1225550"/>
                            <wp:effectExtent l="0" t="0" r="3810" b="6350"/>
                            <wp:docPr id="729416342" name="Picture 72941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0688" name=""/>
                                    <pic:cNvPicPr/>
                                  </pic:nvPicPr>
                                  <pic:blipFill>
                                    <a:blip r:embed="rId17"/>
                                    <a:stretch>
                                      <a:fillRect/>
                                    </a:stretch>
                                  </pic:blipFill>
                                  <pic:spPr>
                                    <a:xfrm>
                                      <a:off x="0" y="0"/>
                                      <a:ext cx="1609090" cy="1225550"/>
                                    </a:xfrm>
                                    <a:prstGeom prst="rect">
                                      <a:avLst/>
                                    </a:prstGeom>
                                  </pic:spPr>
                                </pic:pic>
                              </a:graphicData>
                            </a:graphic>
                          </wp:inline>
                        </w:drawing>
                      </w:r>
                      <w:r>
                        <w:t xml:space="preserve">Figure 7: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L</m:t>
                                </m:r>
                              </m:e>
                              <m:sub>
                                <m:r>
                                  <w:rPr>
                                    <w:rFonts w:ascii="Cambria Math" w:hAnsi="Cambria Math"/>
                                  </w:rPr>
                                  <m:t>α</m:t>
                                </m:r>
                              </m:sub>
                            </m:sSub>
                          </m:sub>
                        </m:sSub>
                      </m:oMath>
                      <w:r>
                        <w:t xml:space="preserve"> for different methods </w:t>
                      </w:r>
                    </w:p>
                  </w:txbxContent>
                </v:textbox>
                <w10:anchorlock/>
              </v:shape>
            </w:pict>
          </mc:Fallback>
        </mc:AlternateContent>
      </w:r>
      <w:r>
        <w:rPr>
          <w:noProof/>
        </w:rPr>
        <mc:AlternateContent>
          <mc:Choice Requires="wps">
            <w:drawing>
              <wp:inline distT="0" distB="0" distL="0" distR="0" wp14:anchorId="3A35610F" wp14:editId="2CD94967">
                <wp:extent cx="1798320" cy="1709766"/>
                <wp:effectExtent l="0" t="0" r="17780" b="17780"/>
                <wp:docPr id="764563773"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6B1E304A" w14:textId="35F041D0" w:rsidR="00E037D4" w:rsidRPr="00E037D4" w:rsidRDefault="00E037D4" w:rsidP="00E037D4">
                            <w:pPr>
                              <w:jc w:val="center"/>
                            </w:pPr>
                            <w:r w:rsidRPr="00E037D4">
                              <w:drawing>
                                <wp:inline distT="0" distB="0" distL="0" distR="0" wp14:anchorId="77878FB2" wp14:editId="50B1C6AB">
                                  <wp:extent cx="1609090" cy="1239520"/>
                                  <wp:effectExtent l="0" t="0" r="3810" b="5080"/>
                                  <wp:docPr id="49276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2442" name=""/>
                                          <pic:cNvPicPr/>
                                        </pic:nvPicPr>
                                        <pic:blipFill>
                                          <a:blip r:embed="rId18"/>
                                          <a:stretch>
                                            <a:fillRect/>
                                          </a:stretch>
                                        </pic:blipFill>
                                        <pic:spPr>
                                          <a:xfrm>
                                            <a:off x="0" y="0"/>
                                            <a:ext cx="1609090" cy="1239520"/>
                                          </a:xfrm>
                                          <a:prstGeom prst="rect">
                                            <a:avLst/>
                                          </a:prstGeom>
                                        </pic:spPr>
                                      </pic:pic>
                                    </a:graphicData>
                                  </a:graphic>
                                </wp:inline>
                              </w:drawing>
                            </w:r>
                            <w:r>
                              <w:t xml:space="preserve">Figure </w:t>
                            </w:r>
                            <w:r>
                              <w:t>8</w:t>
                            </w:r>
                            <w:r>
                              <w:t xml:space="preserv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t xml:space="preserve"> </w:t>
                            </w:r>
                            <w:r>
                              <w:t xml:space="preserve">against </w:t>
                            </w:r>
                            <m:oMath>
                              <m:sSub>
                                <m:sSubPr>
                                  <m:ctrlPr>
                                    <w:rPr>
                                      <w:rFonts w:ascii="Cambria Math" w:hAnsi="Cambria Math"/>
                                      <w:i/>
                                    </w:rPr>
                                  </m:ctrlPr>
                                </m:sSubPr>
                                <m:e>
                                  <m:r>
                                    <w:rPr>
                                      <w:rFonts w:ascii="Cambria Math" w:hAnsi="Cambria Math"/>
                                    </w:rPr>
                                    <m:t>C</m:t>
                                  </m:r>
                                </m:e>
                                <m:sub>
                                  <m:r>
                                    <w:rPr>
                                      <w:rFonts w:ascii="Cambria Math" w:hAnsi="Cambria Math"/>
                                    </w:rPr>
                                    <m:t>D</m:t>
                                  </m:r>
                                </m:sub>
                              </m:sSub>
                            </m:oMath>
                          </w:p>
                          <w:p w14:paraId="07937F10" w14:textId="6445E1B4" w:rsidR="00E037D4" w:rsidRPr="00E037D4" w:rsidRDefault="00E037D4" w:rsidP="00E037D4">
                            <w:pPr>
                              <w:jc w:val="center"/>
                            </w:pPr>
                            <w:r>
                              <w:t>For VLM and PM</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5610F" id="_x0000_s1033"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" fillcolor="white [3201]" strokeweight=".5pt">
                <v:textbox>
                  <w:txbxContent>
                    <w:p w14:paraId="6B1E304A" w14:textId="35F041D0" w:rsidR="00E037D4" w:rsidRPr="00E037D4" w:rsidRDefault="00E037D4" w:rsidP="00E037D4">
                      <w:pPr>
                        <w:jc w:val="center"/>
                      </w:pPr>
                      <w:r w:rsidRPr="00E037D4">
                        <w:drawing>
                          <wp:inline distT="0" distB="0" distL="0" distR="0" wp14:anchorId="77878FB2" wp14:editId="50B1C6AB">
                            <wp:extent cx="1609090" cy="1239520"/>
                            <wp:effectExtent l="0" t="0" r="3810" b="5080"/>
                            <wp:docPr id="49276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2442" name=""/>
                                    <pic:cNvPicPr/>
                                  </pic:nvPicPr>
                                  <pic:blipFill>
                                    <a:blip r:embed="rId18"/>
                                    <a:stretch>
                                      <a:fillRect/>
                                    </a:stretch>
                                  </pic:blipFill>
                                  <pic:spPr>
                                    <a:xfrm>
                                      <a:off x="0" y="0"/>
                                      <a:ext cx="1609090" cy="1239520"/>
                                    </a:xfrm>
                                    <a:prstGeom prst="rect">
                                      <a:avLst/>
                                    </a:prstGeom>
                                  </pic:spPr>
                                </pic:pic>
                              </a:graphicData>
                            </a:graphic>
                          </wp:inline>
                        </w:drawing>
                      </w:r>
                      <w:r>
                        <w:t xml:space="preserve">Figure </w:t>
                      </w:r>
                      <w:r>
                        <w:t>8</w:t>
                      </w:r>
                      <w:r>
                        <w:t xml:space="preserv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t xml:space="preserve"> </w:t>
                      </w:r>
                      <w:r>
                        <w:t xml:space="preserve">against </w:t>
                      </w:r>
                      <m:oMath>
                        <m:sSub>
                          <m:sSubPr>
                            <m:ctrlPr>
                              <w:rPr>
                                <w:rFonts w:ascii="Cambria Math" w:hAnsi="Cambria Math"/>
                                <w:i/>
                              </w:rPr>
                            </m:ctrlPr>
                          </m:sSubPr>
                          <m:e>
                            <m:r>
                              <w:rPr>
                                <w:rFonts w:ascii="Cambria Math" w:hAnsi="Cambria Math"/>
                              </w:rPr>
                              <m:t>C</m:t>
                            </m:r>
                          </m:e>
                          <m:sub>
                            <m:r>
                              <w:rPr>
                                <w:rFonts w:ascii="Cambria Math" w:hAnsi="Cambria Math"/>
                              </w:rPr>
                              <m:t>D</m:t>
                            </m:r>
                          </m:sub>
                        </m:sSub>
                      </m:oMath>
                    </w:p>
                    <w:p w14:paraId="07937F10" w14:textId="6445E1B4" w:rsidR="00E037D4" w:rsidRPr="00E037D4" w:rsidRDefault="00E037D4" w:rsidP="00E037D4">
                      <w:pPr>
                        <w:jc w:val="center"/>
                      </w:pPr>
                      <w:r>
                        <w:t>For VLM and PM</w:t>
                      </w:r>
                      <w:r>
                        <w:t xml:space="preserve"> </w:t>
                      </w:r>
                    </w:p>
                  </w:txbxContent>
                </v:textbox>
                <w10:anchorlock/>
              </v:shape>
            </w:pict>
          </mc:Fallback>
        </mc:AlternateContent>
      </w:r>
      <w:r w:rsidR="003B6237">
        <w:rPr>
          <w:noProof/>
        </w:rPr>
        <mc:AlternateContent>
          <mc:Choice Requires="wps">
            <w:drawing>
              <wp:inline distT="0" distB="0" distL="0" distR="0" wp14:anchorId="1D78C453" wp14:editId="3D105F92">
                <wp:extent cx="1798320" cy="1709766"/>
                <wp:effectExtent l="0" t="0" r="17780" b="17780"/>
                <wp:docPr id="440947003" name="Text Box 1"/>
                <wp:cNvGraphicFramePr/>
                <a:graphic xmlns:a="http://schemas.openxmlformats.org/drawingml/2006/main">
                  <a:graphicData uri="http://schemas.microsoft.com/office/word/2010/wordprocessingShape">
                    <wps:wsp>
                      <wps:cNvSpPr txBox="1"/>
                      <wps:spPr>
                        <a:xfrm>
                          <a:off x="0" y="0"/>
                          <a:ext cx="1798320" cy="1709766"/>
                        </a:xfrm>
                        <a:prstGeom prst="rect">
                          <a:avLst/>
                        </a:prstGeom>
                        <a:solidFill>
                          <a:schemeClr val="lt1"/>
                        </a:solidFill>
                        <a:ln w="6350">
                          <a:solidFill>
                            <a:prstClr val="black"/>
                          </a:solidFill>
                        </a:ln>
                      </wps:spPr>
                      <wps:txbx>
                        <w:txbxContent>
                          <w:p w14:paraId="2A24717B" w14:textId="35A3F3DE" w:rsidR="003B6237" w:rsidRPr="00E037D4" w:rsidRDefault="00E037D4" w:rsidP="003B6237">
                            <w:pPr>
                              <w:jc w:val="center"/>
                            </w:pPr>
                            <w:r w:rsidRPr="00E037D4">
                              <w:drawing>
                                <wp:inline distT="0" distB="0" distL="0" distR="0" wp14:anchorId="5108C8BD" wp14:editId="0AFE9BAC">
                                  <wp:extent cx="1609090" cy="1239520"/>
                                  <wp:effectExtent l="0" t="0" r="3810" b="5080"/>
                                  <wp:docPr id="171708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4804" name=""/>
                                          <pic:cNvPicPr/>
                                        </pic:nvPicPr>
                                        <pic:blipFill>
                                          <a:blip r:embed="rId19"/>
                                          <a:stretch>
                                            <a:fillRect/>
                                          </a:stretch>
                                        </pic:blipFill>
                                        <pic:spPr>
                                          <a:xfrm>
                                            <a:off x="0" y="0"/>
                                            <a:ext cx="1609090" cy="1239520"/>
                                          </a:xfrm>
                                          <a:prstGeom prst="rect">
                                            <a:avLst/>
                                          </a:prstGeom>
                                        </pic:spPr>
                                      </pic:pic>
                                    </a:graphicData>
                                  </a:graphic>
                                </wp:inline>
                              </w:drawing>
                            </w:r>
                            <w:r w:rsidR="003B6237">
                              <w:t xml:space="preserve">Figure </w:t>
                            </w:r>
                            <w:r>
                              <w:t>9</w:t>
                            </w:r>
                            <w:r w:rsidR="003B6237">
                              <w:t>:</w:t>
                            </w:r>
                            <w:r w:rsidR="003B6237">
                              <w:t xml:space="preserv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3B6237">
                              <w:t xml:space="preserve"> </w:t>
                            </w:r>
                            <w:r>
                              <w:t xml:space="preserve">against </w:t>
                            </w:r>
                            <m:oMath>
                              <m:r>
                                <w:rPr>
                                  <w:rFonts w:ascii="Cambria Math" w:hAnsi="Cambria Math"/>
                                </w:rPr>
                                <m:t>L/D</m:t>
                              </m:r>
                            </m:oMath>
                            <w:r>
                              <w:t xml:space="preserve"> for VLM and PM</w:t>
                            </w:r>
                          </w:p>
                          <w:p w14:paraId="3B005071" w14:textId="77777777" w:rsidR="00E037D4" w:rsidRPr="00E037D4" w:rsidRDefault="00E037D4" w:rsidP="003B62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78C453" id="_x0000_s1034" type="#_x0000_t202" style="width:141.6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" fillcolor="white [3201]" strokeweight=".5pt">
                <v:textbox>
                  <w:txbxContent>
                    <w:p w14:paraId="2A24717B" w14:textId="35A3F3DE" w:rsidR="003B6237" w:rsidRPr="00E037D4" w:rsidRDefault="00E037D4" w:rsidP="003B6237">
                      <w:pPr>
                        <w:jc w:val="center"/>
                      </w:pPr>
                      <w:r w:rsidRPr="00E037D4">
                        <w:drawing>
                          <wp:inline distT="0" distB="0" distL="0" distR="0" wp14:anchorId="5108C8BD" wp14:editId="0AFE9BAC">
                            <wp:extent cx="1609090" cy="1239520"/>
                            <wp:effectExtent l="0" t="0" r="3810" b="5080"/>
                            <wp:docPr id="171708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4804" name=""/>
                                    <pic:cNvPicPr/>
                                  </pic:nvPicPr>
                                  <pic:blipFill>
                                    <a:blip r:embed="rId19"/>
                                    <a:stretch>
                                      <a:fillRect/>
                                    </a:stretch>
                                  </pic:blipFill>
                                  <pic:spPr>
                                    <a:xfrm>
                                      <a:off x="0" y="0"/>
                                      <a:ext cx="1609090" cy="1239520"/>
                                    </a:xfrm>
                                    <a:prstGeom prst="rect">
                                      <a:avLst/>
                                    </a:prstGeom>
                                  </pic:spPr>
                                </pic:pic>
                              </a:graphicData>
                            </a:graphic>
                          </wp:inline>
                        </w:drawing>
                      </w:r>
                      <w:r w:rsidR="003B6237">
                        <w:t xml:space="preserve">Figure </w:t>
                      </w:r>
                      <w:r>
                        <w:t>9</w:t>
                      </w:r>
                      <w:r w:rsidR="003B6237">
                        <w:t>:</w:t>
                      </w:r>
                      <w:r w:rsidR="003B6237">
                        <w:t xml:space="preserv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3B6237">
                        <w:t xml:space="preserve"> </w:t>
                      </w:r>
                      <w:r>
                        <w:t xml:space="preserve">against </w:t>
                      </w:r>
                      <m:oMath>
                        <m:r>
                          <w:rPr>
                            <w:rFonts w:ascii="Cambria Math" w:hAnsi="Cambria Math"/>
                          </w:rPr>
                          <m:t>L/D</m:t>
                        </m:r>
                      </m:oMath>
                      <w:r>
                        <w:t xml:space="preserve"> for VLM and PM</w:t>
                      </w:r>
                    </w:p>
                    <w:p w14:paraId="3B005071" w14:textId="77777777" w:rsidR="00E037D4" w:rsidRPr="00E037D4" w:rsidRDefault="00E037D4" w:rsidP="003B6237">
                      <w:pPr>
                        <w:jc w:val="center"/>
                      </w:pPr>
                    </w:p>
                  </w:txbxContent>
                </v:textbox>
                <w10:anchorlock/>
              </v:shape>
            </w:pict>
          </mc:Fallback>
        </mc:AlternateContent>
      </w:r>
    </w:p>
    <w:p w14:paraId="320AF9A6" w14:textId="77777777" w:rsidR="00D60B80" w:rsidRDefault="00D60B80"/>
    <w:p w14:paraId="3D56CA4B" w14:textId="5D4D3863" w:rsidR="00D60B80" w:rsidRDefault="00D60B80">
      <w:r>
        <w:t>The difference in the glide ratio curves in Figure 9 can be explained by Figure 8, there is less drag for the same amount of lift when using VLM. Even with the lower lift curve slope, this leads to an exaggerated glide ratio.</w:t>
      </w:r>
      <w:r w:rsidR="00190968">
        <w:t xml:space="preserve"> Figure 8 suggests that there is some parasitic drag associated with viscous effects, however this could also be </w:t>
      </w:r>
      <w:proofErr w:type="gramStart"/>
      <w:r w:rsidR="00190968">
        <w:t>because of the fact that</w:t>
      </w:r>
      <w:proofErr w:type="gramEnd"/>
      <w:r w:rsidR="00190968">
        <w:t xml:space="preserve"> the wing has some thickness, whereas VLM has none.</w:t>
      </w:r>
    </w:p>
    <w:p w14:paraId="5D322C8A" w14:textId="68E3A47D" w:rsidR="00A81ADB" w:rsidRDefault="00A81ADB"/>
    <w:tbl>
      <w:tblPr>
        <w:tblStyle w:val="TableGrid"/>
        <w:tblW w:w="0" w:type="auto"/>
        <w:tblLook w:val="04A0" w:firstRow="1" w:lastRow="0" w:firstColumn="1" w:lastColumn="0" w:noHBand="0" w:noVBand="1"/>
      </w:tblPr>
      <w:tblGrid>
        <w:gridCol w:w="5225"/>
        <w:gridCol w:w="5225"/>
      </w:tblGrid>
      <w:tr w:rsidR="00D60B80" w14:paraId="79683419" w14:textId="77777777" w:rsidTr="00D60B80">
        <w:tc>
          <w:tcPr>
            <w:tcW w:w="5225" w:type="dxa"/>
          </w:tcPr>
          <w:p w14:paraId="06E5BF1C" w14:textId="1D29BA46" w:rsidR="00D60B80" w:rsidRDefault="00D60B80" w:rsidP="008B72D5">
            <w:pPr>
              <w:jc w:val="center"/>
            </w:pPr>
            <w:r>
              <w:rPr>
                <w:noProof/>
              </w:rPr>
              <w:drawing>
                <wp:inline distT="0" distB="0" distL="0" distR="0" wp14:anchorId="64DBCDFE" wp14:editId="762F6E15">
                  <wp:extent cx="1339272" cy="1131291"/>
                  <wp:effectExtent l="0" t="0" r="0" b="0"/>
                  <wp:docPr id="1223619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9786" name="Picture 12236197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755" cy="1146904"/>
                          </a:xfrm>
                          <a:prstGeom prst="rect">
                            <a:avLst/>
                          </a:prstGeom>
                        </pic:spPr>
                      </pic:pic>
                    </a:graphicData>
                  </a:graphic>
                </wp:inline>
              </w:drawing>
            </w:r>
          </w:p>
        </w:tc>
        <w:tc>
          <w:tcPr>
            <w:tcW w:w="5225" w:type="dxa"/>
          </w:tcPr>
          <w:p w14:paraId="36E13983" w14:textId="010C94AB" w:rsidR="00D60B80" w:rsidRDefault="00D60B80" w:rsidP="008B72D5">
            <w:pPr>
              <w:jc w:val="center"/>
            </w:pPr>
            <w:r>
              <w:rPr>
                <w:noProof/>
              </w:rPr>
              <w:drawing>
                <wp:inline distT="0" distB="0" distL="0" distR="0" wp14:anchorId="5AB00EE7" wp14:editId="7FC65172">
                  <wp:extent cx="1339273" cy="1131292"/>
                  <wp:effectExtent l="0" t="0" r="0" b="0"/>
                  <wp:docPr id="16978384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38497" name="Picture 16978384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0499" cy="1183010"/>
                          </a:xfrm>
                          <a:prstGeom prst="rect">
                            <a:avLst/>
                          </a:prstGeom>
                        </pic:spPr>
                      </pic:pic>
                    </a:graphicData>
                  </a:graphic>
                </wp:inline>
              </w:drawing>
            </w:r>
          </w:p>
        </w:tc>
      </w:tr>
      <w:tr w:rsidR="00D60B80" w14:paraId="4F54578E" w14:textId="77777777" w:rsidTr="00D60B80">
        <w:tc>
          <w:tcPr>
            <w:tcW w:w="5225" w:type="dxa"/>
          </w:tcPr>
          <w:p w14:paraId="2DA3974C" w14:textId="7973A138" w:rsidR="00D60B80" w:rsidRDefault="00104ED7" w:rsidP="00104ED7">
            <w:pPr>
              <w:jc w:val="center"/>
            </w:pPr>
            <w:r>
              <w:t xml:space="preserve">Figure 10: </w:t>
            </w:r>
            <w:r w:rsidR="00D60B80">
              <w:t>Upper surface at the design point using VLM</w:t>
            </w:r>
          </w:p>
        </w:tc>
        <w:tc>
          <w:tcPr>
            <w:tcW w:w="5225" w:type="dxa"/>
          </w:tcPr>
          <w:p w14:paraId="77F00DF5" w14:textId="22D4FC47" w:rsidR="00D60B80" w:rsidRDefault="00104ED7" w:rsidP="00104ED7">
            <w:pPr>
              <w:jc w:val="center"/>
            </w:pPr>
            <w:r>
              <w:t xml:space="preserve">Figure 11: </w:t>
            </w:r>
            <w:r w:rsidR="00D60B80">
              <w:t>Lower surface at the design point using VLM</w:t>
            </w:r>
          </w:p>
        </w:tc>
      </w:tr>
      <w:tr w:rsidR="00D60B80" w14:paraId="1518C1EE" w14:textId="77777777" w:rsidTr="00D60B80">
        <w:tc>
          <w:tcPr>
            <w:tcW w:w="5225" w:type="dxa"/>
          </w:tcPr>
          <w:p w14:paraId="71AFBD79" w14:textId="5E213892" w:rsidR="00D60B80" w:rsidRDefault="00D60B80" w:rsidP="008B72D5">
            <w:pPr>
              <w:jc w:val="center"/>
            </w:pPr>
            <w:r>
              <w:rPr>
                <w:noProof/>
              </w:rPr>
              <w:drawing>
                <wp:inline distT="0" distB="0" distL="0" distR="0" wp14:anchorId="3B8429A8" wp14:editId="0BD4DA45">
                  <wp:extent cx="1339215" cy="1131243"/>
                  <wp:effectExtent l="0" t="0" r="0" b="0"/>
                  <wp:docPr id="5080480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8008" name="Picture 5080480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660" cy="1163718"/>
                          </a:xfrm>
                          <a:prstGeom prst="rect">
                            <a:avLst/>
                          </a:prstGeom>
                        </pic:spPr>
                      </pic:pic>
                    </a:graphicData>
                  </a:graphic>
                </wp:inline>
              </w:drawing>
            </w:r>
          </w:p>
        </w:tc>
        <w:tc>
          <w:tcPr>
            <w:tcW w:w="5225" w:type="dxa"/>
          </w:tcPr>
          <w:p w14:paraId="7E04B175" w14:textId="6F31424E" w:rsidR="00D60B80" w:rsidRDefault="00D60B80" w:rsidP="008B72D5">
            <w:pPr>
              <w:jc w:val="center"/>
            </w:pPr>
            <w:r>
              <w:rPr>
                <w:noProof/>
              </w:rPr>
              <w:drawing>
                <wp:inline distT="0" distB="0" distL="0" distR="0" wp14:anchorId="4FC99A21" wp14:editId="1A24AB85">
                  <wp:extent cx="1263073" cy="1066925"/>
                  <wp:effectExtent l="0" t="0" r="0" b="0"/>
                  <wp:docPr id="104200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18" name="Picture 104200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6398" cy="1103522"/>
                          </a:xfrm>
                          <a:prstGeom prst="rect">
                            <a:avLst/>
                          </a:prstGeom>
                        </pic:spPr>
                      </pic:pic>
                    </a:graphicData>
                  </a:graphic>
                </wp:inline>
              </w:drawing>
            </w:r>
          </w:p>
        </w:tc>
      </w:tr>
      <w:tr w:rsidR="00D60B80" w14:paraId="4E61847F" w14:textId="77777777" w:rsidTr="00D60B80">
        <w:tc>
          <w:tcPr>
            <w:tcW w:w="5225" w:type="dxa"/>
          </w:tcPr>
          <w:p w14:paraId="71D474A4" w14:textId="09A9EF05" w:rsidR="00D60B80" w:rsidRDefault="00104ED7" w:rsidP="00104ED7">
            <w:pPr>
              <w:jc w:val="center"/>
            </w:pPr>
            <w:r>
              <w:t xml:space="preserve">Figure 12: </w:t>
            </w:r>
            <w:r w:rsidR="00D60B80">
              <w:t>Upper surface at the design point using PM</w:t>
            </w:r>
          </w:p>
        </w:tc>
        <w:tc>
          <w:tcPr>
            <w:tcW w:w="5225" w:type="dxa"/>
          </w:tcPr>
          <w:p w14:paraId="7E8BA5B8" w14:textId="1248D7AF" w:rsidR="00D60B80" w:rsidRDefault="00104ED7" w:rsidP="00104ED7">
            <w:pPr>
              <w:jc w:val="center"/>
            </w:pPr>
            <w:r>
              <w:t xml:space="preserve">Figure 13: </w:t>
            </w:r>
            <w:r w:rsidR="00D60B80">
              <w:t>Lower surface at the design point using PM</w:t>
            </w:r>
          </w:p>
        </w:tc>
      </w:tr>
    </w:tbl>
    <w:p w14:paraId="002A4101" w14:textId="700C84EC" w:rsidR="00A81ADB" w:rsidRDefault="00A81ADB"/>
    <w:p w14:paraId="38AB5317" w14:textId="2A02FBB5" w:rsidR="00A81ADB" w:rsidRDefault="00104ED7">
      <w:r>
        <w:t xml:space="preserve">There are strong gradients on the leading edges of both methods. This shows the need for </w:t>
      </w:r>
      <w:r w:rsidR="003D4411">
        <w:t>well-</w:t>
      </w:r>
      <w:r>
        <w:t>resolved panelling at the leading edge. There are no shockwaves visible on the upper surfaces, because these incompressible solvers cannot resolve them.</w:t>
      </w:r>
    </w:p>
    <w:p w14:paraId="41A32764" w14:textId="2B2AF721" w:rsidR="00A81ADB" w:rsidRDefault="00A81ADB"/>
    <w:tbl>
      <w:tblPr>
        <w:tblStyle w:val="TableGrid"/>
        <w:tblW w:w="0" w:type="auto"/>
        <w:tblLook w:val="04A0" w:firstRow="1" w:lastRow="0" w:firstColumn="1" w:lastColumn="0" w:noHBand="0" w:noVBand="1"/>
      </w:tblPr>
      <w:tblGrid>
        <w:gridCol w:w="5225"/>
        <w:gridCol w:w="5225"/>
      </w:tblGrid>
      <w:tr w:rsidR="00CD7EC6" w14:paraId="4B5EDF8A" w14:textId="77777777" w:rsidTr="00104ED7">
        <w:tc>
          <w:tcPr>
            <w:tcW w:w="5225" w:type="dxa"/>
          </w:tcPr>
          <w:p w14:paraId="6F8D1F61" w14:textId="77777777" w:rsidR="00CD7EC6" w:rsidRDefault="00CD7EC6" w:rsidP="00104ED7">
            <w:pPr>
              <w:jc w:val="center"/>
            </w:pPr>
            <w:r>
              <w:rPr>
                <w:noProof/>
              </w:rPr>
              <w:drawing>
                <wp:inline distT="0" distB="0" distL="0" distR="0" wp14:anchorId="4F5908AA" wp14:editId="1BD7D09C">
                  <wp:extent cx="1594130" cy="1532558"/>
                  <wp:effectExtent l="0" t="0" r="0" b="4445"/>
                  <wp:docPr id="6195823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2366" name="Picture 6195823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777" cy="1558176"/>
                          </a:xfrm>
                          <a:prstGeom prst="rect">
                            <a:avLst/>
                          </a:prstGeom>
                        </pic:spPr>
                      </pic:pic>
                    </a:graphicData>
                  </a:graphic>
                </wp:inline>
              </w:drawing>
            </w:r>
          </w:p>
          <w:p w14:paraId="383C9834" w14:textId="4F39A99F" w:rsidR="00CD7EC6" w:rsidRDefault="00104ED7" w:rsidP="00104ED7">
            <w:pPr>
              <w:jc w:val="center"/>
            </w:pPr>
            <w:r>
              <w:t xml:space="preserve">Figure 14: </w:t>
            </w:r>
            <w:r w:rsidR="00CD7EC6">
              <w:t>The panelling used for VLM analysis</w:t>
            </w:r>
          </w:p>
        </w:tc>
        <w:tc>
          <w:tcPr>
            <w:tcW w:w="5225" w:type="dxa"/>
          </w:tcPr>
          <w:p w14:paraId="506DCF83" w14:textId="77777777" w:rsidR="00CD7EC6" w:rsidRDefault="00CD7EC6" w:rsidP="00104ED7">
            <w:pPr>
              <w:jc w:val="center"/>
            </w:pPr>
            <w:r>
              <w:rPr>
                <w:noProof/>
              </w:rPr>
              <w:drawing>
                <wp:inline distT="0" distB="0" distL="0" distR="0" wp14:anchorId="0BDEF7B9" wp14:editId="57E58979">
                  <wp:extent cx="1594249" cy="1532673"/>
                  <wp:effectExtent l="0" t="0" r="0" b="4445"/>
                  <wp:docPr id="1115810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10161" name="Picture 11158101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573" cy="1611818"/>
                          </a:xfrm>
                          <a:prstGeom prst="rect">
                            <a:avLst/>
                          </a:prstGeom>
                        </pic:spPr>
                      </pic:pic>
                    </a:graphicData>
                  </a:graphic>
                </wp:inline>
              </w:drawing>
            </w:r>
          </w:p>
          <w:p w14:paraId="07A7CC8D" w14:textId="03710C1A" w:rsidR="00CD7EC6" w:rsidRDefault="00104ED7" w:rsidP="00104ED7">
            <w:pPr>
              <w:jc w:val="center"/>
            </w:pPr>
            <w:r>
              <w:t xml:space="preserve">Figure </w:t>
            </w:r>
            <w:proofErr w:type="gramStart"/>
            <w:r>
              <w:t>15:</w:t>
            </w:r>
            <w:r w:rsidR="00CD7EC6">
              <w:t>The</w:t>
            </w:r>
            <w:proofErr w:type="gramEnd"/>
            <w:r w:rsidR="00CD7EC6">
              <w:t xml:space="preserve"> panelling used for PM analysis</w:t>
            </w:r>
          </w:p>
        </w:tc>
      </w:tr>
    </w:tbl>
    <w:p w14:paraId="2A5771A0" w14:textId="77AEC949" w:rsidR="00A81ADB" w:rsidRDefault="00A81ADB"/>
    <w:p w14:paraId="07CCE2A2" w14:textId="5A1F220A" w:rsidR="004F5C8C" w:rsidRDefault="004F5C8C"/>
    <w:p w14:paraId="637D8745" w14:textId="56202A8C" w:rsidR="00CD7EC6" w:rsidRDefault="00CD7EC6"/>
    <w:tbl>
      <w:tblPr>
        <w:tblStyle w:val="TableGrid"/>
        <w:tblW w:w="0" w:type="auto"/>
        <w:tblLook w:val="04A0" w:firstRow="1" w:lastRow="0" w:firstColumn="1" w:lastColumn="0" w:noHBand="0" w:noVBand="1"/>
      </w:tblPr>
      <w:tblGrid>
        <w:gridCol w:w="5225"/>
        <w:gridCol w:w="5225"/>
      </w:tblGrid>
      <w:tr w:rsidR="00CD7EC6" w14:paraId="16238C5A" w14:textId="77777777" w:rsidTr="00CD7EC6">
        <w:tc>
          <w:tcPr>
            <w:tcW w:w="5225" w:type="dxa"/>
          </w:tcPr>
          <w:p w14:paraId="0D2AB6E2" w14:textId="77777777" w:rsidR="00CD7EC6" w:rsidRDefault="00CD7EC6" w:rsidP="00CD7EC6">
            <w:pPr>
              <w:jc w:val="center"/>
            </w:pPr>
            <w:r>
              <w:rPr>
                <w:noProof/>
              </w:rPr>
              <w:drawing>
                <wp:inline distT="0" distB="0" distL="0" distR="0" wp14:anchorId="33A1FADE" wp14:editId="2B17D9FC">
                  <wp:extent cx="2277099" cy="1426779"/>
                  <wp:effectExtent l="0" t="0" r="0" b="0"/>
                  <wp:docPr id="30019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5258" name="Picture 3001952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8804" cy="1434113"/>
                          </a:xfrm>
                          <a:prstGeom prst="rect">
                            <a:avLst/>
                          </a:prstGeom>
                        </pic:spPr>
                      </pic:pic>
                    </a:graphicData>
                  </a:graphic>
                </wp:inline>
              </w:drawing>
            </w:r>
          </w:p>
          <w:p w14:paraId="67070582" w14:textId="7685491B" w:rsidR="00CD7EC6" w:rsidRDefault="003D4411" w:rsidP="00CD7EC6">
            <w:pPr>
              <w:jc w:val="center"/>
            </w:pPr>
            <w:r>
              <w:t xml:space="preserve">Figure 16: </w:t>
            </w:r>
            <w:r w:rsidR="00CD7EC6">
              <w:t>The domain used for Euler CFD analysis</w:t>
            </w:r>
          </w:p>
        </w:tc>
        <w:tc>
          <w:tcPr>
            <w:tcW w:w="5225" w:type="dxa"/>
          </w:tcPr>
          <w:p w14:paraId="01E8A375" w14:textId="77777777" w:rsidR="00CD7EC6" w:rsidRDefault="00657437" w:rsidP="003D4411">
            <w:pPr>
              <w:jc w:val="center"/>
            </w:pPr>
            <w:r>
              <w:rPr>
                <w:noProof/>
              </w:rPr>
              <w:drawing>
                <wp:inline distT="0" distB="0" distL="0" distR="0" wp14:anchorId="426E8368" wp14:editId="371164A1">
                  <wp:extent cx="2489825" cy="1413202"/>
                  <wp:effectExtent l="0" t="0" r="0" b="0"/>
                  <wp:docPr id="4529563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56362" name="Picture 4529563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4202" cy="1438390"/>
                          </a:xfrm>
                          <a:prstGeom prst="rect">
                            <a:avLst/>
                          </a:prstGeom>
                        </pic:spPr>
                      </pic:pic>
                    </a:graphicData>
                  </a:graphic>
                </wp:inline>
              </w:drawing>
            </w:r>
          </w:p>
          <w:p w14:paraId="136B4ADC" w14:textId="23247025" w:rsidR="00657437" w:rsidRDefault="003D4411" w:rsidP="003D4411">
            <w:pPr>
              <w:jc w:val="center"/>
            </w:pPr>
            <w:r>
              <w:t xml:space="preserve">Figure 17: </w:t>
            </w:r>
            <w:r w:rsidR="00657437">
              <w:t xml:space="preserve">The pressure coefficients on </w:t>
            </w:r>
            <w:proofErr w:type="gramStart"/>
            <w:r w:rsidR="00657437">
              <w:t>all of</w:t>
            </w:r>
            <w:proofErr w:type="gramEnd"/>
            <w:r w:rsidR="00657437">
              <w:t xml:space="preserve"> the faces of the boundary, excluding the wing sand symmetry plane</w:t>
            </w:r>
          </w:p>
        </w:tc>
      </w:tr>
    </w:tbl>
    <w:p w14:paraId="6D739658" w14:textId="065BA7CE" w:rsidR="004F5C8C" w:rsidRDefault="004F5C8C"/>
    <w:p w14:paraId="4F1046B4" w14:textId="36056B63" w:rsidR="00CB6975" w:rsidRDefault="00CB6975">
      <w:pPr>
        <w:rPr>
          <w:color w:val="000000" w:themeColor="text1"/>
        </w:rPr>
      </w:pPr>
      <w:r>
        <w:t xml:space="preserve">This domain is </w:t>
      </w:r>
      <w:proofErr w:type="gramStart"/>
      <w:r>
        <w:t>fairly large</w:t>
      </w:r>
      <w:proofErr w:type="gramEnd"/>
      <w:r>
        <w:t xml:space="preserve">. Normally, this would be a downside due to the added computational cost, however this was run on a computer that was fast enough for the </w:t>
      </w:r>
      <w:proofErr w:type="gramStart"/>
      <w:r>
        <w:t>calculations, and</w:t>
      </w:r>
      <w:proofErr w:type="gramEnd"/>
      <w:r>
        <w:t xml:space="preserve"> would otherwise be sat idle. There are still costs, such as the energy</w:t>
      </w:r>
      <w:r w:rsidR="003D4411">
        <w:t xml:space="preserve"> needed</w:t>
      </w:r>
      <w:r>
        <w:t xml:space="preserve"> </w:t>
      </w:r>
      <w:r w:rsidR="003D4411">
        <w:t>to</w:t>
      </w:r>
      <w:r>
        <w:t xml:space="preserve"> run a computer for this long, however these will be on the order of £10, which is negligible in comparison to the cost of a </w:t>
      </w:r>
      <w:proofErr w:type="gramStart"/>
      <w:r>
        <w:t>University</w:t>
      </w:r>
      <w:proofErr w:type="gramEnd"/>
      <w:r>
        <w:t xml:space="preserve"> module. </w:t>
      </w:r>
      <w:r w:rsidR="008B72D5">
        <w:rPr>
          <w:color w:val="000000" w:themeColor="text1"/>
        </w:rPr>
        <w:t>T</w:t>
      </w:r>
      <w:r>
        <w:rPr>
          <w:color w:val="000000" w:themeColor="text1"/>
        </w:rPr>
        <w:t>his mesh was large enough because none of the walls had significant pressure variations</w:t>
      </w:r>
      <w:r w:rsidR="003D4411">
        <w:rPr>
          <w:color w:val="000000" w:themeColor="text1"/>
        </w:rPr>
        <w:t xml:space="preserve"> (see Figure 17)</w:t>
      </w:r>
      <w:r>
        <w:rPr>
          <w:color w:val="000000" w:themeColor="text1"/>
        </w:rPr>
        <w:t xml:space="preserve">. This means that they will not have truncated any flow structures of interest. </w:t>
      </w:r>
    </w:p>
    <w:p w14:paraId="2EDAFA5C" w14:textId="68E74A2B" w:rsidR="00CB6975" w:rsidRDefault="00CB6975">
      <w:pPr>
        <w:rPr>
          <w:color w:val="000000" w:themeColor="text1"/>
        </w:rPr>
      </w:pPr>
    </w:p>
    <w:p w14:paraId="26DC32BE" w14:textId="4D801D03" w:rsidR="00CB6975" w:rsidRDefault="00CB6975">
      <w:pPr>
        <w:rPr>
          <w:color w:val="000000" w:themeColor="text1"/>
        </w:rPr>
      </w:pPr>
      <w:r>
        <w:rPr>
          <w:color w:val="000000" w:themeColor="text1"/>
        </w:rPr>
        <w:t xml:space="preserve">For the walls in the positive and </w:t>
      </w:r>
      <w:r w:rsidR="00137428">
        <w:rPr>
          <w:color w:val="000000" w:themeColor="text1"/>
        </w:rPr>
        <w:t>negative</w:t>
      </w:r>
      <w:r>
        <w:rPr>
          <w:color w:val="000000" w:themeColor="text1"/>
        </w:rPr>
        <w:t xml:space="preserve"> </w:t>
      </w:r>
      <w:r w:rsidR="003D4411">
        <w:rPr>
          <w:color w:val="000000" w:themeColor="text1"/>
        </w:rPr>
        <w:t>X</w:t>
      </w:r>
      <w:r>
        <w:rPr>
          <w:color w:val="000000" w:themeColor="text1"/>
        </w:rPr>
        <w:t xml:space="preserve"> direction, as well as in the positive Z direction, the pressure far-field boundary condition was used.</w:t>
      </w:r>
      <w:r w:rsidR="00137428">
        <w:rPr>
          <w:color w:val="000000" w:themeColor="text1"/>
        </w:rPr>
        <w:t xml:space="preserve"> It is only valid when used with the pressure-based solver, and when using an ideal gas. These conditions are both satisfied here. It allows for the representation of freestream conditions. </w:t>
      </w:r>
    </w:p>
    <w:p w14:paraId="42361D67" w14:textId="5763B051" w:rsidR="00CB6975" w:rsidRDefault="00CB6975" w:rsidP="00137428">
      <w:pPr>
        <w:rPr>
          <w:color w:val="000000" w:themeColor="text1"/>
        </w:rPr>
      </w:pPr>
      <w:r>
        <w:rPr>
          <w:color w:val="000000" w:themeColor="text1"/>
        </w:rPr>
        <w:t>In the negative Y direction, there was a pressure inlet</w:t>
      </w:r>
      <w:r w:rsidR="00137428">
        <w:rPr>
          <w:color w:val="000000" w:themeColor="text1"/>
        </w:rPr>
        <w:t xml:space="preserve">. This accurately represents what the wing would experience at altitude. As well as this, the flow </w:t>
      </w:r>
      <w:proofErr w:type="gramStart"/>
      <w:r w:rsidR="00137428">
        <w:rPr>
          <w:color w:val="000000" w:themeColor="text1"/>
        </w:rPr>
        <w:t>is able to</w:t>
      </w:r>
      <w:proofErr w:type="gramEnd"/>
      <w:r w:rsidR="00137428">
        <w:rPr>
          <w:color w:val="000000" w:themeColor="text1"/>
        </w:rPr>
        <w:t xml:space="preserve"> slow down if necessary. This means that it will be easy to see if the domain boundaries are too close to the </w:t>
      </w:r>
      <w:r w:rsidR="00FC6358">
        <w:rPr>
          <w:color w:val="000000" w:themeColor="text1"/>
        </w:rPr>
        <w:t>test section.</w:t>
      </w:r>
    </w:p>
    <w:p w14:paraId="39A99F9D" w14:textId="08889361" w:rsidR="00CB6975" w:rsidRDefault="00CB6975">
      <w:pPr>
        <w:rPr>
          <w:color w:val="000000" w:themeColor="text1"/>
        </w:rPr>
      </w:pPr>
      <w:r>
        <w:rPr>
          <w:color w:val="000000" w:themeColor="text1"/>
        </w:rPr>
        <w:t>In the negative Z direction, there was a symmetry boundary condition</w:t>
      </w:r>
      <w:r w:rsidR="00137428">
        <w:rPr>
          <w:color w:val="000000" w:themeColor="text1"/>
        </w:rPr>
        <w:t xml:space="preserve">. This is because the wings are symmetric along this plane. By using the symmetry boundary condition, the fluid could be simulated for only half the </w:t>
      </w:r>
      <w:proofErr w:type="gramStart"/>
      <w:r w:rsidR="00137428">
        <w:rPr>
          <w:color w:val="000000" w:themeColor="text1"/>
        </w:rPr>
        <w:t>wing, but</w:t>
      </w:r>
      <w:proofErr w:type="gramEnd"/>
      <w:r w:rsidR="00137428">
        <w:rPr>
          <w:color w:val="000000" w:themeColor="text1"/>
        </w:rPr>
        <w:t xml:space="preserve"> be valid for both sides. </w:t>
      </w:r>
    </w:p>
    <w:p w14:paraId="385C4DAB" w14:textId="22F9D154" w:rsidR="00CB6975" w:rsidRDefault="00CB6975" w:rsidP="008B72D5">
      <w:pPr>
        <w:rPr>
          <w:color w:val="FF0000"/>
        </w:rPr>
      </w:pPr>
      <w:r>
        <w:rPr>
          <w:color w:val="000000" w:themeColor="text1"/>
        </w:rPr>
        <w:t>The wing used the wall boundary condition</w:t>
      </w:r>
      <w:r w:rsidR="00FC6358">
        <w:rPr>
          <w:color w:val="000000" w:themeColor="text1"/>
        </w:rPr>
        <w:t>.</w:t>
      </w:r>
    </w:p>
    <w:p w14:paraId="513F0FAA" w14:textId="77777777" w:rsidR="00CB6975" w:rsidRDefault="00CB6975">
      <w:pPr>
        <w:rPr>
          <w:color w:val="000000" w:themeColor="text1"/>
        </w:rPr>
      </w:pPr>
    </w:p>
    <w:tbl>
      <w:tblPr>
        <w:tblStyle w:val="TableGrid"/>
        <w:tblW w:w="0" w:type="auto"/>
        <w:tblLayout w:type="fixed"/>
        <w:tblLook w:val="04A0" w:firstRow="1" w:lastRow="0" w:firstColumn="1" w:lastColumn="0" w:noHBand="0" w:noVBand="1"/>
      </w:tblPr>
      <w:tblGrid>
        <w:gridCol w:w="1271"/>
        <w:gridCol w:w="2633"/>
        <w:gridCol w:w="3273"/>
        <w:gridCol w:w="3273"/>
      </w:tblGrid>
      <w:tr w:rsidR="002D07B5" w14:paraId="160B8BBF" w14:textId="77777777" w:rsidTr="002D07B5">
        <w:tc>
          <w:tcPr>
            <w:tcW w:w="1271" w:type="dxa"/>
          </w:tcPr>
          <w:p w14:paraId="53851811" w14:textId="77777777" w:rsidR="002D07B5" w:rsidRDefault="002D07B5">
            <w:pPr>
              <w:rPr>
                <w:color w:val="000000" w:themeColor="text1"/>
              </w:rPr>
            </w:pPr>
          </w:p>
        </w:tc>
        <w:tc>
          <w:tcPr>
            <w:tcW w:w="2633" w:type="dxa"/>
          </w:tcPr>
          <w:p w14:paraId="33F93372" w14:textId="0EDD6CC7" w:rsidR="002D07B5" w:rsidRDefault="002D07B5">
            <w:pPr>
              <w:rPr>
                <w:color w:val="000000" w:themeColor="text1"/>
              </w:rPr>
            </w:pPr>
            <w:r>
              <w:rPr>
                <w:color w:val="000000" w:themeColor="text1"/>
              </w:rPr>
              <w:t>Coarse</w:t>
            </w:r>
          </w:p>
        </w:tc>
        <w:tc>
          <w:tcPr>
            <w:tcW w:w="3273" w:type="dxa"/>
          </w:tcPr>
          <w:p w14:paraId="7A376C22" w14:textId="151CB18E" w:rsidR="002D07B5" w:rsidRDefault="002D07B5">
            <w:pPr>
              <w:rPr>
                <w:color w:val="000000" w:themeColor="text1"/>
              </w:rPr>
            </w:pPr>
            <w:r>
              <w:rPr>
                <w:color w:val="000000" w:themeColor="text1"/>
              </w:rPr>
              <w:t>Medium</w:t>
            </w:r>
          </w:p>
        </w:tc>
        <w:tc>
          <w:tcPr>
            <w:tcW w:w="3273" w:type="dxa"/>
          </w:tcPr>
          <w:p w14:paraId="3B3C5EBF" w14:textId="79AB82C0" w:rsidR="002D07B5" w:rsidRDefault="002D07B5">
            <w:pPr>
              <w:rPr>
                <w:color w:val="000000" w:themeColor="text1"/>
              </w:rPr>
            </w:pPr>
            <w:r>
              <w:rPr>
                <w:color w:val="000000" w:themeColor="text1"/>
              </w:rPr>
              <w:t>Fine</w:t>
            </w:r>
          </w:p>
        </w:tc>
      </w:tr>
      <w:tr w:rsidR="002D07B5" w14:paraId="3A9D021A" w14:textId="77777777" w:rsidTr="002D07B5">
        <w:tc>
          <w:tcPr>
            <w:tcW w:w="1271" w:type="dxa"/>
          </w:tcPr>
          <w:p w14:paraId="53FCE75E" w14:textId="0A0F8DF5" w:rsidR="002D07B5" w:rsidRDefault="002D07B5">
            <w:pPr>
              <w:rPr>
                <w:color w:val="000000" w:themeColor="text1"/>
              </w:rPr>
            </w:pPr>
            <w:r>
              <w:rPr>
                <w:color w:val="000000" w:themeColor="text1"/>
              </w:rPr>
              <w:t>Symmetry</w:t>
            </w:r>
          </w:p>
        </w:tc>
        <w:tc>
          <w:tcPr>
            <w:tcW w:w="2633" w:type="dxa"/>
          </w:tcPr>
          <w:p w14:paraId="2844D7D8" w14:textId="0AD926F8" w:rsidR="002D07B5" w:rsidRDefault="002D07B5">
            <w:pPr>
              <w:rPr>
                <w:color w:val="000000" w:themeColor="text1"/>
              </w:rPr>
            </w:pPr>
            <w:r>
              <w:rPr>
                <w:noProof/>
                <w:color w:val="000000" w:themeColor="text1"/>
              </w:rPr>
              <w:drawing>
                <wp:inline distT="0" distB="0" distL="0" distR="0" wp14:anchorId="47B8A43A" wp14:editId="115BE8FD">
                  <wp:extent cx="1244449" cy="1259339"/>
                  <wp:effectExtent l="0" t="0" r="635" b="0"/>
                  <wp:docPr id="2018794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94181" name="Picture 2018794181"/>
                          <pic:cNvPicPr/>
                        </pic:nvPicPr>
                        <pic:blipFill rotWithShape="1">
                          <a:blip r:embed="rId28" cstate="print">
                            <a:extLst>
                              <a:ext uri="{28A0092B-C50C-407E-A947-70E740481C1C}">
                                <a14:useLocalDpi xmlns:a14="http://schemas.microsoft.com/office/drawing/2010/main" val="0"/>
                              </a:ext>
                            </a:extLst>
                          </a:blip>
                          <a:srcRect l="14846" r="13989"/>
                          <a:stretch/>
                        </pic:blipFill>
                        <pic:spPr bwMode="auto">
                          <a:xfrm>
                            <a:off x="0" y="0"/>
                            <a:ext cx="1245102"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73" w:type="dxa"/>
          </w:tcPr>
          <w:p w14:paraId="74193303" w14:textId="125FBFE2" w:rsidR="002D07B5" w:rsidRDefault="00B41D35">
            <w:pPr>
              <w:rPr>
                <w:color w:val="000000" w:themeColor="text1"/>
              </w:rPr>
            </w:pPr>
            <w:r>
              <w:rPr>
                <w:noProof/>
                <w:color w:val="000000" w:themeColor="text1"/>
              </w:rPr>
              <w:drawing>
                <wp:inline distT="0" distB="0" distL="0" distR="0" wp14:anchorId="7E50EB82" wp14:editId="557C0239">
                  <wp:extent cx="1326500" cy="1263600"/>
                  <wp:effectExtent l="0" t="0" r="0" b="0"/>
                  <wp:docPr id="20696912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1219" name="Picture 2069691219"/>
                          <pic:cNvPicPr/>
                        </pic:nvPicPr>
                        <pic:blipFill rotWithShape="1">
                          <a:blip r:embed="rId29" cstate="print">
                            <a:extLst>
                              <a:ext uri="{28A0092B-C50C-407E-A947-70E740481C1C}">
                                <a14:useLocalDpi xmlns:a14="http://schemas.microsoft.com/office/drawing/2010/main" val="0"/>
                              </a:ext>
                            </a:extLst>
                          </a:blip>
                          <a:srcRect l="20578" r="22033" b="8878"/>
                          <a:stretch/>
                        </pic:blipFill>
                        <pic:spPr bwMode="auto">
                          <a:xfrm>
                            <a:off x="0" y="0"/>
                            <a:ext cx="1326500" cy="1263600"/>
                          </a:xfrm>
                          <a:prstGeom prst="rect">
                            <a:avLst/>
                          </a:prstGeom>
                          <a:ln>
                            <a:noFill/>
                          </a:ln>
                          <a:extLst>
                            <a:ext uri="{53640926-AAD7-44D8-BBD7-CCE9431645EC}">
                              <a14:shadowObscured xmlns:a14="http://schemas.microsoft.com/office/drawing/2010/main"/>
                            </a:ext>
                          </a:extLst>
                        </pic:spPr>
                      </pic:pic>
                    </a:graphicData>
                  </a:graphic>
                </wp:inline>
              </w:drawing>
            </w:r>
          </w:p>
        </w:tc>
        <w:tc>
          <w:tcPr>
            <w:tcW w:w="3273" w:type="dxa"/>
          </w:tcPr>
          <w:p w14:paraId="05C6E71D" w14:textId="631CB86B" w:rsidR="002D07B5" w:rsidRDefault="002D07B5">
            <w:pPr>
              <w:rPr>
                <w:color w:val="000000" w:themeColor="text1"/>
              </w:rPr>
            </w:pPr>
            <w:r>
              <w:rPr>
                <w:noProof/>
                <w:color w:val="000000" w:themeColor="text1"/>
              </w:rPr>
              <w:drawing>
                <wp:inline distT="0" distB="0" distL="0" distR="0" wp14:anchorId="5FDBC2F3" wp14:editId="231FE6B3">
                  <wp:extent cx="1358073" cy="1259205"/>
                  <wp:effectExtent l="0" t="0" r="1270" b="0"/>
                  <wp:docPr id="1011205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5450" name="Picture 1011205450"/>
                          <pic:cNvPicPr/>
                        </pic:nvPicPr>
                        <pic:blipFill rotWithShape="1">
                          <a:blip r:embed="rId30" cstate="print">
                            <a:extLst>
                              <a:ext uri="{28A0092B-C50C-407E-A947-70E740481C1C}">
                                <a14:useLocalDpi xmlns:a14="http://schemas.microsoft.com/office/drawing/2010/main" val="0"/>
                              </a:ext>
                            </a:extLst>
                          </a:blip>
                          <a:srcRect l="8370" r="10800"/>
                          <a:stretch/>
                        </pic:blipFill>
                        <pic:spPr bwMode="auto">
                          <a:xfrm>
                            <a:off x="0" y="0"/>
                            <a:ext cx="1358930"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2D07B5" w14:paraId="683B84EF" w14:textId="77777777" w:rsidTr="002D07B5">
        <w:tc>
          <w:tcPr>
            <w:tcW w:w="1271" w:type="dxa"/>
          </w:tcPr>
          <w:p w14:paraId="34666C9F" w14:textId="740DF691" w:rsidR="002D07B5" w:rsidRDefault="002D07B5">
            <w:pPr>
              <w:rPr>
                <w:color w:val="000000" w:themeColor="text1"/>
              </w:rPr>
            </w:pPr>
            <w:r>
              <w:rPr>
                <w:color w:val="000000" w:themeColor="text1"/>
              </w:rPr>
              <w:t>Side A</w:t>
            </w:r>
          </w:p>
        </w:tc>
        <w:tc>
          <w:tcPr>
            <w:tcW w:w="2633" w:type="dxa"/>
          </w:tcPr>
          <w:p w14:paraId="5861ED0C" w14:textId="32775CB2" w:rsidR="002D07B5" w:rsidRDefault="002D07B5">
            <w:pPr>
              <w:rPr>
                <w:color w:val="000000" w:themeColor="text1"/>
              </w:rPr>
            </w:pPr>
            <w:r>
              <w:rPr>
                <w:noProof/>
                <w:color w:val="000000" w:themeColor="text1"/>
              </w:rPr>
              <w:drawing>
                <wp:inline distT="0" distB="0" distL="0" distR="0" wp14:anchorId="282BEFF5" wp14:editId="18A23D8C">
                  <wp:extent cx="1671891" cy="1259840"/>
                  <wp:effectExtent l="0" t="0" r="5080" b="0"/>
                  <wp:docPr id="983465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65761" name="Picture 983465761"/>
                          <pic:cNvPicPr/>
                        </pic:nvPicPr>
                        <pic:blipFill rotWithShape="1">
                          <a:blip r:embed="rId31" cstate="print">
                            <a:extLst>
                              <a:ext uri="{28A0092B-C50C-407E-A947-70E740481C1C}">
                                <a14:useLocalDpi xmlns:a14="http://schemas.microsoft.com/office/drawing/2010/main" val="0"/>
                              </a:ext>
                            </a:extLst>
                          </a:blip>
                          <a:srcRect r="4429"/>
                          <a:stretch/>
                        </pic:blipFill>
                        <pic:spPr bwMode="auto">
                          <a:xfrm>
                            <a:off x="0" y="0"/>
                            <a:ext cx="1672103"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73" w:type="dxa"/>
          </w:tcPr>
          <w:p w14:paraId="3FCFC4AB" w14:textId="7FD12139" w:rsidR="002D07B5" w:rsidRDefault="00B41D35">
            <w:pPr>
              <w:rPr>
                <w:color w:val="000000" w:themeColor="text1"/>
              </w:rPr>
            </w:pPr>
            <w:r>
              <w:rPr>
                <w:noProof/>
                <w:color w:val="000000" w:themeColor="text1"/>
              </w:rPr>
              <w:drawing>
                <wp:inline distT="0" distB="0" distL="0" distR="0" wp14:anchorId="14F47E9F" wp14:editId="3F525B0E">
                  <wp:extent cx="1739087" cy="1263600"/>
                  <wp:effectExtent l="0" t="0" r="1270" b="0"/>
                  <wp:docPr id="2222786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8657" name="Picture 222278657"/>
                          <pic:cNvPicPr/>
                        </pic:nvPicPr>
                        <pic:blipFill rotWithShape="1">
                          <a:blip r:embed="rId32" cstate="print">
                            <a:extLst>
                              <a:ext uri="{28A0092B-C50C-407E-A947-70E740481C1C}">
                                <a14:useLocalDpi xmlns:a14="http://schemas.microsoft.com/office/drawing/2010/main" val="0"/>
                              </a:ext>
                            </a:extLst>
                          </a:blip>
                          <a:srcRect l="5956" r="11475"/>
                          <a:stretch/>
                        </pic:blipFill>
                        <pic:spPr bwMode="auto">
                          <a:xfrm>
                            <a:off x="0" y="0"/>
                            <a:ext cx="1739087" cy="1263600"/>
                          </a:xfrm>
                          <a:prstGeom prst="rect">
                            <a:avLst/>
                          </a:prstGeom>
                          <a:ln>
                            <a:noFill/>
                          </a:ln>
                          <a:extLst>
                            <a:ext uri="{53640926-AAD7-44D8-BBD7-CCE9431645EC}">
                              <a14:shadowObscured xmlns:a14="http://schemas.microsoft.com/office/drawing/2010/main"/>
                            </a:ext>
                          </a:extLst>
                        </pic:spPr>
                      </pic:pic>
                    </a:graphicData>
                  </a:graphic>
                </wp:inline>
              </w:drawing>
            </w:r>
          </w:p>
        </w:tc>
        <w:tc>
          <w:tcPr>
            <w:tcW w:w="3273" w:type="dxa"/>
          </w:tcPr>
          <w:p w14:paraId="20B8AFC3" w14:textId="4FA8095F" w:rsidR="002D07B5" w:rsidRDefault="002D07B5">
            <w:pPr>
              <w:rPr>
                <w:color w:val="000000" w:themeColor="text1"/>
              </w:rPr>
            </w:pPr>
            <w:r>
              <w:rPr>
                <w:noProof/>
                <w:color w:val="000000" w:themeColor="text1"/>
              </w:rPr>
              <w:drawing>
                <wp:inline distT="0" distB="0" distL="0" distR="0" wp14:anchorId="7C7C502F" wp14:editId="5C731318">
                  <wp:extent cx="1680845" cy="1259437"/>
                  <wp:effectExtent l="0" t="0" r="0" b="0"/>
                  <wp:docPr id="131325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5350" name="Picture 131325350"/>
                          <pic:cNvPicPr/>
                        </pic:nvPicPr>
                        <pic:blipFill rotWithShape="1">
                          <a:blip r:embed="rId33" cstate="print">
                            <a:extLst>
                              <a:ext uri="{28A0092B-C50C-407E-A947-70E740481C1C}">
                                <a14:useLocalDpi xmlns:a14="http://schemas.microsoft.com/office/drawing/2010/main" val="0"/>
                              </a:ext>
                            </a:extLst>
                          </a:blip>
                          <a:srcRect l="10314" r="9565"/>
                          <a:stretch/>
                        </pic:blipFill>
                        <pic:spPr bwMode="auto">
                          <a:xfrm>
                            <a:off x="0" y="0"/>
                            <a:ext cx="1681596"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2D07B5" w14:paraId="5DF6C8D8" w14:textId="77777777" w:rsidTr="002D07B5">
        <w:tc>
          <w:tcPr>
            <w:tcW w:w="1271" w:type="dxa"/>
          </w:tcPr>
          <w:p w14:paraId="4E67AE66" w14:textId="176E999D" w:rsidR="002D07B5" w:rsidRDefault="002D07B5">
            <w:pPr>
              <w:rPr>
                <w:color w:val="000000" w:themeColor="text1"/>
              </w:rPr>
            </w:pPr>
            <w:r>
              <w:rPr>
                <w:color w:val="000000" w:themeColor="text1"/>
              </w:rPr>
              <w:lastRenderedPageBreak/>
              <w:t>Side B</w:t>
            </w:r>
          </w:p>
        </w:tc>
        <w:tc>
          <w:tcPr>
            <w:tcW w:w="2633" w:type="dxa"/>
          </w:tcPr>
          <w:p w14:paraId="7A9A5645" w14:textId="08C7B898" w:rsidR="002D07B5" w:rsidRDefault="002D07B5">
            <w:pPr>
              <w:rPr>
                <w:color w:val="000000" w:themeColor="text1"/>
              </w:rPr>
            </w:pPr>
            <w:r>
              <w:rPr>
                <w:noProof/>
                <w:color w:val="000000" w:themeColor="text1"/>
              </w:rPr>
              <w:drawing>
                <wp:inline distT="0" distB="0" distL="0" distR="0" wp14:anchorId="7101644D" wp14:editId="39F08D8C">
                  <wp:extent cx="1749600" cy="1260000"/>
                  <wp:effectExtent l="0" t="0" r="3175" b="0"/>
                  <wp:docPr id="827656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6116" name="Picture 8276561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9600" cy="1260000"/>
                          </a:xfrm>
                          <a:prstGeom prst="rect">
                            <a:avLst/>
                          </a:prstGeom>
                        </pic:spPr>
                      </pic:pic>
                    </a:graphicData>
                  </a:graphic>
                </wp:inline>
              </w:drawing>
            </w:r>
          </w:p>
        </w:tc>
        <w:tc>
          <w:tcPr>
            <w:tcW w:w="3273" w:type="dxa"/>
          </w:tcPr>
          <w:p w14:paraId="0DEC7F65" w14:textId="486F8691" w:rsidR="002D07B5" w:rsidRDefault="00B41D35">
            <w:pPr>
              <w:rPr>
                <w:color w:val="000000" w:themeColor="text1"/>
              </w:rPr>
            </w:pPr>
            <w:r>
              <w:rPr>
                <w:noProof/>
                <w:color w:val="000000" w:themeColor="text1"/>
              </w:rPr>
              <w:drawing>
                <wp:inline distT="0" distB="0" distL="0" distR="0" wp14:anchorId="798A4D60" wp14:editId="7FC18D30">
                  <wp:extent cx="1710561" cy="1263600"/>
                  <wp:effectExtent l="0" t="0" r="4445" b="0"/>
                  <wp:docPr id="6044472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47260" name="Picture 604447260"/>
                          <pic:cNvPicPr/>
                        </pic:nvPicPr>
                        <pic:blipFill rotWithShape="1">
                          <a:blip r:embed="rId35" cstate="print">
                            <a:extLst>
                              <a:ext uri="{28A0092B-C50C-407E-A947-70E740481C1C}">
                                <a14:useLocalDpi xmlns:a14="http://schemas.microsoft.com/office/drawing/2010/main" val="0"/>
                              </a:ext>
                            </a:extLst>
                          </a:blip>
                          <a:srcRect l="5686" r="13099"/>
                          <a:stretch/>
                        </pic:blipFill>
                        <pic:spPr bwMode="auto">
                          <a:xfrm>
                            <a:off x="0" y="0"/>
                            <a:ext cx="1710561" cy="1263600"/>
                          </a:xfrm>
                          <a:prstGeom prst="rect">
                            <a:avLst/>
                          </a:prstGeom>
                          <a:ln>
                            <a:noFill/>
                          </a:ln>
                          <a:extLst>
                            <a:ext uri="{53640926-AAD7-44D8-BBD7-CCE9431645EC}">
                              <a14:shadowObscured xmlns:a14="http://schemas.microsoft.com/office/drawing/2010/main"/>
                            </a:ext>
                          </a:extLst>
                        </pic:spPr>
                      </pic:pic>
                    </a:graphicData>
                  </a:graphic>
                </wp:inline>
              </w:drawing>
            </w:r>
          </w:p>
        </w:tc>
        <w:tc>
          <w:tcPr>
            <w:tcW w:w="3273" w:type="dxa"/>
          </w:tcPr>
          <w:p w14:paraId="44DFEF94" w14:textId="70086BD6" w:rsidR="002D07B5" w:rsidRDefault="002D07B5">
            <w:pPr>
              <w:rPr>
                <w:color w:val="000000" w:themeColor="text1"/>
              </w:rPr>
            </w:pPr>
            <w:r>
              <w:rPr>
                <w:noProof/>
                <w:color w:val="000000" w:themeColor="text1"/>
              </w:rPr>
              <w:drawing>
                <wp:inline distT="0" distB="0" distL="0" distR="0" wp14:anchorId="0E1DE02A" wp14:editId="07995124">
                  <wp:extent cx="1736819" cy="1259743"/>
                  <wp:effectExtent l="0" t="0" r="3175" b="0"/>
                  <wp:docPr id="1655351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51743" name="Picture 1655351743"/>
                          <pic:cNvPicPr/>
                        </pic:nvPicPr>
                        <pic:blipFill rotWithShape="1">
                          <a:blip r:embed="rId36" cstate="print">
                            <a:extLst>
                              <a:ext uri="{28A0092B-C50C-407E-A947-70E740481C1C}">
                                <a14:useLocalDpi xmlns:a14="http://schemas.microsoft.com/office/drawing/2010/main" val="0"/>
                              </a:ext>
                            </a:extLst>
                          </a:blip>
                          <a:srcRect l="6704" r="10527"/>
                          <a:stretch/>
                        </pic:blipFill>
                        <pic:spPr bwMode="auto">
                          <a:xfrm>
                            <a:off x="0" y="0"/>
                            <a:ext cx="1737174"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2D07B5" w14:paraId="56F9B605" w14:textId="77777777" w:rsidTr="002D07B5">
        <w:tc>
          <w:tcPr>
            <w:tcW w:w="1271" w:type="dxa"/>
          </w:tcPr>
          <w:p w14:paraId="4F45DEC3" w14:textId="717790B1" w:rsidR="002D07B5" w:rsidRDefault="002D07B5">
            <w:pPr>
              <w:rPr>
                <w:color w:val="000000" w:themeColor="text1"/>
              </w:rPr>
            </w:pPr>
            <w:r>
              <w:rPr>
                <w:color w:val="000000" w:themeColor="text1"/>
              </w:rPr>
              <w:t>Nodes overall</w:t>
            </w:r>
          </w:p>
        </w:tc>
        <w:tc>
          <w:tcPr>
            <w:tcW w:w="2633" w:type="dxa"/>
          </w:tcPr>
          <w:p w14:paraId="467FC425" w14:textId="138E6AFD" w:rsidR="002D07B5" w:rsidRDefault="002D07B5">
            <w:pPr>
              <w:rPr>
                <w:noProof/>
                <w:color w:val="000000" w:themeColor="text1"/>
              </w:rPr>
            </w:pPr>
            <w:r>
              <w:rPr>
                <w:noProof/>
                <w:color w:val="000000" w:themeColor="text1"/>
              </w:rPr>
              <w:t>725166</w:t>
            </w:r>
          </w:p>
        </w:tc>
        <w:tc>
          <w:tcPr>
            <w:tcW w:w="3273" w:type="dxa"/>
          </w:tcPr>
          <w:p w14:paraId="2E948919" w14:textId="168C25A5" w:rsidR="002D07B5" w:rsidRDefault="002D07B5">
            <w:pPr>
              <w:rPr>
                <w:noProof/>
                <w:color w:val="000000" w:themeColor="text1"/>
              </w:rPr>
            </w:pPr>
            <w:r>
              <w:rPr>
                <w:noProof/>
                <w:color w:val="000000" w:themeColor="text1"/>
              </w:rPr>
              <w:t>1252063</w:t>
            </w:r>
          </w:p>
        </w:tc>
        <w:tc>
          <w:tcPr>
            <w:tcW w:w="3273" w:type="dxa"/>
          </w:tcPr>
          <w:p w14:paraId="135C4CC4" w14:textId="1E3B1777" w:rsidR="002D07B5" w:rsidRDefault="002D07B5">
            <w:pPr>
              <w:rPr>
                <w:noProof/>
                <w:color w:val="000000" w:themeColor="text1"/>
              </w:rPr>
            </w:pPr>
            <w:r>
              <w:rPr>
                <w:noProof/>
                <w:color w:val="000000" w:themeColor="text1"/>
              </w:rPr>
              <w:t>1909231</w:t>
            </w:r>
          </w:p>
        </w:tc>
      </w:tr>
      <w:tr w:rsidR="002D07B5" w14:paraId="537FE624" w14:textId="77777777" w:rsidTr="002D07B5">
        <w:tc>
          <w:tcPr>
            <w:tcW w:w="1271" w:type="dxa"/>
          </w:tcPr>
          <w:p w14:paraId="5BA105BC" w14:textId="14BCC3D5" w:rsidR="002D07B5" w:rsidRDefault="002D07B5">
            <w:pPr>
              <w:rPr>
                <w:color w:val="000000" w:themeColor="text1"/>
              </w:rPr>
            </w:pPr>
            <w:r>
              <w:rPr>
                <w:color w:val="000000" w:themeColor="text1"/>
              </w:rPr>
              <w:t>Nodes on wing</w:t>
            </w:r>
          </w:p>
        </w:tc>
        <w:tc>
          <w:tcPr>
            <w:tcW w:w="2633" w:type="dxa"/>
          </w:tcPr>
          <w:p w14:paraId="4B65EE5D" w14:textId="2D15B474" w:rsidR="002D07B5" w:rsidRDefault="002D07B5">
            <w:pPr>
              <w:rPr>
                <w:noProof/>
                <w:color w:val="000000" w:themeColor="text1"/>
              </w:rPr>
            </w:pPr>
            <w:r>
              <w:rPr>
                <w:noProof/>
                <w:color w:val="000000" w:themeColor="text1"/>
              </w:rPr>
              <w:t>41719</w:t>
            </w:r>
          </w:p>
        </w:tc>
        <w:tc>
          <w:tcPr>
            <w:tcW w:w="3273" w:type="dxa"/>
          </w:tcPr>
          <w:p w14:paraId="2076434C" w14:textId="77475BCA" w:rsidR="002D07B5" w:rsidRDefault="002D07B5">
            <w:pPr>
              <w:rPr>
                <w:noProof/>
                <w:color w:val="000000" w:themeColor="text1"/>
              </w:rPr>
            </w:pPr>
            <w:r>
              <w:rPr>
                <w:noProof/>
                <w:color w:val="000000" w:themeColor="text1"/>
              </w:rPr>
              <w:t>98292</w:t>
            </w:r>
          </w:p>
        </w:tc>
        <w:tc>
          <w:tcPr>
            <w:tcW w:w="3273" w:type="dxa"/>
          </w:tcPr>
          <w:p w14:paraId="74008875" w14:textId="5C2A6F41" w:rsidR="002D07B5" w:rsidRDefault="00C4157C">
            <w:pPr>
              <w:rPr>
                <w:noProof/>
                <w:color w:val="000000" w:themeColor="text1"/>
              </w:rPr>
            </w:pPr>
            <w:r>
              <w:rPr>
                <w:noProof/>
                <w:color w:val="000000" w:themeColor="text1"/>
              </w:rPr>
              <w:t>122496</w:t>
            </w:r>
          </w:p>
        </w:tc>
      </w:tr>
    </w:tbl>
    <w:p w14:paraId="30155236" w14:textId="77777777" w:rsidR="002D07B5" w:rsidRDefault="002D07B5">
      <w:pPr>
        <w:rPr>
          <w:color w:val="000000" w:themeColor="text1"/>
        </w:rPr>
      </w:pPr>
    </w:p>
    <w:p w14:paraId="7FC7D8B9" w14:textId="7C6ABDB4" w:rsidR="00EA7852" w:rsidRDefault="00EA7852">
      <w:pPr>
        <w:rPr>
          <w:color w:val="000000" w:themeColor="text1"/>
        </w:rPr>
      </w:pPr>
    </w:p>
    <w:p w14:paraId="6901C6DC" w14:textId="6CC02C6F" w:rsidR="00EA7852" w:rsidRPr="00EA7852" w:rsidRDefault="00EA7852">
      <w:pPr>
        <w:rPr>
          <w:b/>
          <w:bCs/>
          <w:color w:val="000000" w:themeColor="text1"/>
          <w:sz w:val="28"/>
          <w:szCs w:val="28"/>
        </w:rPr>
      </w:pPr>
      <w:r w:rsidRPr="00EA7852">
        <w:rPr>
          <w:b/>
          <w:bCs/>
          <w:color w:val="000000" w:themeColor="text1"/>
          <w:sz w:val="28"/>
          <w:szCs w:val="28"/>
        </w:rPr>
        <w:t>Fluent mesh reports</w:t>
      </w:r>
    </w:p>
    <w:p w14:paraId="05414ACD" w14:textId="34DF6075" w:rsidR="004F5C8C" w:rsidRDefault="004F5C8C"/>
    <w:p w14:paraId="74E7EAEC" w14:textId="2BC55794" w:rsidR="00EA7852" w:rsidRDefault="00EA7852">
      <w:r>
        <w:t xml:space="preserve">For </w:t>
      </w:r>
      <w:proofErr w:type="gramStart"/>
      <w:r>
        <w:t>all of</w:t>
      </w:r>
      <w:proofErr w:type="gramEnd"/>
      <w:r>
        <w:t xml:space="preserve"> the meshes, the extents were as expected, ±27m in the </w:t>
      </w:r>
      <w:r w:rsidR="003D4411">
        <w:t>X</w:t>
      </w:r>
      <w:r>
        <w:t xml:space="preserve"> direction</w:t>
      </w:r>
      <w:r w:rsidR="00CD7EC6">
        <w:t>, -</w:t>
      </w:r>
      <w:r>
        <w:t xml:space="preserve">13.5m to 40m in the </w:t>
      </w:r>
      <w:r w:rsidR="003D4411">
        <w:t>Y</w:t>
      </w:r>
      <w:r>
        <w:t xml:space="preserve"> direction, and 0-40m in the </w:t>
      </w:r>
      <w:r w:rsidR="003D4411">
        <w:t>Z</w:t>
      </w:r>
      <w:r>
        <w:t xml:space="preserve"> direction. This </w:t>
      </w:r>
      <w:r w:rsidR="00CD7EC6">
        <w:t>is as</w:t>
      </w:r>
      <w:r>
        <w:t xml:space="preserve"> designed. </w:t>
      </w:r>
    </w:p>
    <w:p w14:paraId="75595D72" w14:textId="77777777" w:rsidR="005915B6" w:rsidRDefault="005915B6"/>
    <w:p w14:paraId="1F0E85C1" w14:textId="0062D268" w:rsidR="00E27E9A" w:rsidRDefault="000B2850">
      <w:r>
        <w:t xml:space="preserve">For </w:t>
      </w:r>
      <w:proofErr w:type="gramStart"/>
      <w:r>
        <w:t>all of</w:t>
      </w:r>
      <w:proofErr w:type="gramEnd"/>
      <w:r>
        <w:t xml:space="preserve"> the meshes, the total volume was reported at 115555 cubic meters.</w:t>
      </w:r>
    </w:p>
    <w:p w14:paraId="7711BDFA" w14:textId="3CB058CA" w:rsidR="000B2850" w:rsidRDefault="000B2850">
      <w:r>
        <w:t xml:space="preserve">For the coarse mesh, the maximum and minimum volumes were </w:t>
      </w:r>
      <m:oMath>
        <m:r>
          <w:rPr>
            <w:rFonts w:ascii="Cambria Math" w:hAnsi="Cambria Math"/>
          </w:rPr>
          <m:t>2</m:t>
        </m:r>
        <m:r>
          <w:rPr>
            <w:rFonts w:ascii="Cambria Math" w:hAnsi="Cambria Math"/>
          </w:rPr>
          <m:t>.7</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m:t>
            </m:r>
            <m:r>
              <w:rPr>
                <w:rFonts w:ascii="Cambria Math" w:hAnsi="Cambria Math"/>
              </w:rPr>
              <m:t>7</m:t>
            </m:r>
          </m:sup>
        </m:sSup>
      </m:oMath>
      <w:r>
        <w:t xml:space="preserve"> and 6.7 cubic meters </w:t>
      </w:r>
      <w:r w:rsidR="005915B6">
        <w:t>respectively.</w:t>
      </w:r>
    </w:p>
    <w:p w14:paraId="13DD040D" w14:textId="3538AC37" w:rsidR="00E27E9A" w:rsidRDefault="00E27E9A">
      <w:r>
        <w:t xml:space="preserve">For the medium mesh, these were </w:t>
      </w:r>
      <m:oMath>
        <m:r>
          <w:rPr>
            <w:rFonts w:ascii="Cambria Math" w:hAnsi="Cambria Math"/>
          </w:rPr>
          <m:t>3.5</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m:t>
            </m:r>
            <m:r>
              <w:rPr>
                <w:rFonts w:ascii="Cambria Math" w:hAnsi="Cambria Math"/>
              </w:rPr>
              <m:t>7</m:t>
            </m:r>
          </m:sup>
        </m:sSup>
      </m:oMath>
      <w:r>
        <w:t xml:space="preserve"> and 7.6 meters respectively.</w:t>
      </w:r>
    </w:p>
    <w:p w14:paraId="06BDBC58" w14:textId="616E8770" w:rsidR="00E27E9A" w:rsidRDefault="00E27E9A">
      <w:r>
        <w:t xml:space="preserve">For the fine mesh, these were </w:t>
      </w:r>
      <m:oMath>
        <m:r>
          <w:rPr>
            <w:rFonts w:ascii="Cambria Math" w:hAnsi="Cambria Math"/>
          </w:rPr>
          <m:t>4.5</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m:t>
            </m:r>
            <m:r>
              <w:rPr>
                <w:rFonts w:ascii="Cambria Math" w:hAnsi="Cambria Math"/>
              </w:rPr>
              <m:t>8</m:t>
            </m:r>
          </m:sup>
        </m:sSup>
      </m:oMath>
      <w:r>
        <w:t xml:space="preserve"> and 6.5 </w:t>
      </w:r>
      <w:r w:rsidR="00CD7EC6">
        <w:t>meters.</w:t>
      </w:r>
    </w:p>
    <w:p w14:paraId="1FCD1E6D" w14:textId="77777777" w:rsidR="005915B6" w:rsidRDefault="005915B6"/>
    <w:p w14:paraId="00089947" w14:textId="64699889" w:rsidR="00E27E9A" w:rsidRDefault="00E27E9A">
      <w:r>
        <w:t>For</w:t>
      </w:r>
      <w:r w:rsidR="005915B6">
        <w:t xml:space="preserve"> face area, the coarse mesh has a minimum of </w:t>
      </w:r>
      <m:oMath>
        <m:r>
          <w:rPr>
            <w:rFonts w:ascii="Cambria Math" w:hAnsi="Cambria Math"/>
          </w:rPr>
          <m:t>2.5</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-5</m:t>
            </m:r>
          </m:sup>
        </m:sSup>
      </m:oMath>
      <w:r w:rsidR="005915B6">
        <w:t xml:space="preserve"> and maximum of 7.4 square meters.</w:t>
      </w:r>
    </w:p>
    <w:p w14:paraId="1FA81F63" w14:textId="50971C9D" w:rsidR="005915B6" w:rsidRDefault="005915B6">
      <w:r>
        <w:t xml:space="preserve">This was </w:t>
      </w:r>
      <m:oMath>
        <m:r>
          <w:rPr>
            <w:rFonts w:ascii="Cambria Math" w:hAnsi="Cambria Math"/>
          </w:rPr>
          <m:t>6.4</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-5</m:t>
            </m:r>
          </m:sup>
        </m:sSup>
      </m:oMath>
      <w:r>
        <w:t xml:space="preserve"> and 7.9 square meters for the medium mesh respectively.</w:t>
      </w:r>
    </w:p>
    <w:p w14:paraId="1028BA2E" w14:textId="1688B5AA" w:rsidR="005915B6" w:rsidRDefault="005915B6">
      <w:r>
        <w:t xml:space="preserve">For the fine mesh, this was </w:t>
      </w:r>
      <m:oMath>
        <m:r>
          <w:rPr>
            <w:rFonts w:ascii="Cambria Math" w:hAnsi="Cambria Math"/>
          </w:rPr>
          <m:t>2.1</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m:t>
            </m:r>
            <m:r>
              <w:rPr>
                <w:rFonts w:ascii="Cambria Math" w:hAnsi="Cambria Math"/>
              </w:rPr>
              <m:t>5</m:t>
            </m:r>
          </m:sup>
        </m:sSup>
      </m:oMath>
      <w:r>
        <w:t xml:space="preserve"> and 7.8 square meters. You can figure out which was the minimum.</w:t>
      </w:r>
    </w:p>
    <w:p w14:paraId="4647D00B" w14:textId="77777777" w:rsidR="00E27E9A" w:rsidRDefault="00E27E9A" w:rsidP="00E27E9A"/>
    <w:p w14:paraId="4F22E83E" w14:textId="6B2BDDA2" w:rsidR="005915B6" w:rsidRDefault="005915B6" w:rsidP="00E27E9A">
      <w:r>
        <w:t xml:space="preserve">For the coarse mesh, one cell had </w:t>
      </w:r>
      <w:proofErr w:type="gramStart"/>
      <w:r>
        <w:t>a</w:t>
      </w:r>
      <w:proofErr w:type="gramEnd"/>
      <w:r>
        <w:t xml:space="preserve"> orthogonal quality of </w:t>
      </w:r>
      <m:oMath>
        <m:r>
          <w:rPr>
            <w:rFonts w:ascii="Cambria Math" w:hAnsi="Cambria Math"/>
          </w:rPr>
          <m:t>3.4</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-2</m:t>
            </m:r>
          </m:sup>
        </m:sSup>
      </m:oMath>
      <w:r>
        <w:t xml:space="preserve"> and an aspect ratio of 60.</w:t>
      </w:r>
    </w:p>
    <w:p w14:paraId="1137CC6E" w14:textId="291CC75D" w:rsidR="005915B6" w:rsidRDefault="005915B6" w:rsidP="00E27E9A">
      <w:r>
        <w:t>These values were 0.21 and 15 for the medium mesh. This time, they were on different cells.</w:t>
      </w:r>
    </w:p>
    <w:p w14:paraId="6F1A51D5" w14:textId="0AFB43ED" w:rsidR="004F5C8C" w:rsidRDefault="005915B6">
      <w:r>
        <w:t>The fine mesh had values of 0.16 for minimum orthogonal quality, and 25 for aspect ratio, again on different cells</w:t>
      </w:r>
      <w:r w:rsidR="00CD7EC6">
        <w:t>.</w:t>
      </w:r>
    </w:p>
    <w:p w14:paraId="00C118A7" w14:textId="77777777" w:rsidR="00642CE6" w:rsidRDefault="00642CE6"/>
    <w:p w14:paraId="0A00908F" w14:textId="7F7F61F9" w:rsidR="00190968" w:rsidRDefault="00190968">
      <w:r>
        <w:br w:type="page"/>
      </w:r>
    </w:p>
    <w:p w14:paraId="54DE97D9" w14:textId="77777777" w:rsidR="00D23A7F" w:rsidRDefault="00D23A7F"/>
    <w:p w14:paraId="4D8AC22E" w14:textId="6765672E" w:rsidR="00D23A7F" w:rsidRDefault="007A0D3C">
      <w:r>
        <w:t xml:space="preserve">For each of the meshes, the main </w:t>
      </w:r>
      <w:r w:rsidR="008B72D5">
        <w:t>solution method</w:t>
      </w:r>
      <w:r>
        <w:t xml:space="preserve"> used was the coupled solver. </w:t>
      </w:r>
      <w:r w:rsidR="008B72D5">
        <w:t xml:space="preserve">These were all pressure based. </w:t>
      </w:r>
      <w:r>
        <w:t xml:space="preserve">This was because it allowed for </w:t>
      </w:r>
      <w:proofErr w:type="gramStart"/>
      <w:r>
        <w:t>fairly fast</w:t>
      </w:r>
      <w:proofErr w:type="gramEnd"/>
      <w:r>
        <w:t xml:space="preserve"> convergence. For this, </w:t>
      </w:r>
      <w:proofErr w:type="gramStart"/>
      <w:r>
        <w:t>all of</w:t>
      </w:r>
      <w:proofErr w:type="gramEnd"/>
      <w:r>
        <w:t xml:space="preserve"> the methods used were second-order upwind.</w:t>
      </w:r>
    </w:p>
    <w:p w14:paraId="638B7052" w14:textId="4238B024" w:rsidR="00975C22" w:rsidRDefault="007A0D3C">
      <w:r>
        <w:t xml:space="preserve">There were some occasions where the solver would be very close to converged (continuity at 1e-5). When this was the case, I briefly changed the solver to SIMPLEC. This caused the residuals to rapidly increased. After a few iterations, the solver would be changed back to coupled. My hope with this was to avoid any local minima that the solver had found. This appears to have worked, as this allowed the solver to converge </w:t>
      </w:r>
      <w:proofErr w:type="gramStart"/>
      <w:r>
        <w:t>fairly quickly</w:t>
      </w:r>
      <w:proofErr w:type="gramEnd"/>
      <w:r>
        <w:t xml:space="preserve"> afterwards.</w:t>
      </w:r>
      <w:r w:rsidR="005143BC">
        <w:t xml:space="preserve"> Another solution that I also used was halving the under-relaxation factor when the residuals were around 1e-4. If this didn’t happen, the residuals would oscillate, but not decrease that much.</w:t>
      </w:r>
    </w:p>
    <w:p w14:paraId="1F56793D" w14:textId="77777777" w:rsidR="00975C22" w:rsidRDefault="00975C22"/>
    <w:p w14:paraId="6B12A58C" w14:textId="1F10C6E2" w:rsidR="00975C22" w:rsidRDefault="00975C22">
      <w:pPr>
        <w:rPr>
          <w:sz w:val="26"/>
          <w:szCs w:val="26"/>
        </w:rPr>
      </w:pPr>
      <w:r>
        <w:rPr>
          <w:b/>
          <w:bCs/>
          <w:sz w:val="28"/>
          <w:szCs w:val="28"/>
        </w:rPr>
        <w:t>Coarse mesh</w:t>
      </w:r>
    </w:p>
    <w:p w14:paraId="32C3D1F4" w14:textId="77777777" w:rsidR="00975C22" w:rsidRPr="00975C22" w:rsidRDefault="00975C22"/>
    <w:tbl>
      <w:tblPr>
        <w:tblStyle w:val="TableGrid"/>
        <w:tblW w:w="0" w:type="auto"/>
        <w:tblLook w:val="04A0" w:firstRow="1" w:lastRow="0" w:firstColumn="1" w:lastColumn="0" w:noHBand="0" w:noVBand="1"/>
      </w:tblPr>
      <w:tblGrid>
        <w:gridCol w:w="5225"/>
        <w:gridCol w:w="5225"/>
      </w:tblGrid>
      <w:tr w:rsidR="00087963" w14:paraId="70A3CD1F" w14:textId="77777777" w:rsidTr="00975C22">
        <w:tc>
          <w:tcPr>
            <w:tcW w:w="5225" w:type="dxa"/>
          </w:tcPr>
          <w:p w14:paraId="6B0FD674" w14:textId="77777777" w:rsidR="00975C22" w:rsidRDefault="00087963" w:rsidP="00087963">
            <w:pPr>
              <w:jc w:val="center"/>
            </w:pPr>
            <w:r w:rsidRPr="00087963">
              <w:drawing>
                <wp:inline distT="0" distB="0" distL="0" distR="0" wp14:anchorId="234A56AB" wp14:editId="676CA42C">
                  <wp:extent cx="1745030" cy="1309607"/>
                  <wp:effectExtent l="0" t="0" r="0" b="0"/>
                  <wp:docPr id="20595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3015" name=""/>
                          <pic:cNvPicPr/>
                        </pic:nvPicPr>
                        <pic:blipFill>
                          <a:blip r:embed="rId37"/>
                          <a:stretch>
                            <a:fillRect/>
                          </a:stretch>
                        </pic:blipFill>
                        <pic:spPr>
                          <a:xfrm>
                            <a:off x="0" y="0"/>
                            <a:ext cx="1772283" cy="1330060"/>
                          </a:xfrm>
                          <a:prstGeom prst="rect">
                            <a:avLst/>
                          </a:prstGeom>
                        </pic:spPr>
                      </pic:pic>
                    </a:graphicData>
                  </a:graphic>
                </wp:inline>
              </w:drawing>
            </w:r>
          </w:p>
          <w:p w14:paraId="6F5B0D7A" w14:textId="1D653BE9" w:rsidR="00104ED7" w:rsidRDefault="00104ED7" w:rsidP="00087963">
            <w:pPr>
              <w:jc w:val="center"/>
            </w:pPr>
            <w:r>
              <w:t>Figure 1</w:t>
            </w:r>
            <w:r w:rsidR="003D4411">
              <w:t>8</w:t>
            </w:r>
            <w:r>
              <w:t xml:space="preserve">: </w:t>
            </w:r>
            <w:r w:rsidR="008B1B79">
              <w:t>Residuals for the coarse mesh</w:t>
            </w:r>
          </w:p>
        </w:tc>
        <w:tc>
          <w:tcPr>
            <w:tcW w:w="5225" w:type="dxa"/>
          </w:tcPr>
          <w:p w14:paraId="4E5D9A05" w14:textId="77777777" w:rsidR="00975C22" w:rsidRDefault="00087963" w:rsidP="00087963">
            <w:pPr>
              <w:jc w:val="center"/>
            </w:pPr>
            <w:r w:rsidRPr="00087963">
              <w:drawing>
                <wp:inline distT="0" distB="0" distL="0" distR="0" wp14:anchorId="7067251E" wp14:editId="379D3B4F">
                  <wp:extent cx="1736598" cy="1303279"/>
                  <wp:effectExtent l="0" t="0" r="3810" b="5080"/>
                  <wp:docPr id="202713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7177" name=""/>
                          <pic:cNvPicPr/>
                        </pic:nvPicPr>
                        <pic:blipFill>
                          <a:blip r:embed="rId38"/>
                          <a:stretch>
                            <a:fillRect/>
                          </a:stretch>
                        </pic:blipFill>
                        <pic:spPr>
                          <a:xfrm>
                            <a:off x="0" y="0"/>
                            <a:ext cx="1773449" cy="1330935"/>
                          </a:xfrm>
                          <a:prstGeom prst="rect">
                            <a:avLst/>
                          </a:prstGeom>
                        </pic:spPr>
                      </pic:pic>
                    </a:graphicData>
                  </a:graphic>
                </wp:inline>
              </w:drawing>
            </w:r>
          </w:p>
          <w:p w14:paraId="1320E953" w14:textId="675CDC12" w:rsidR="008B1B79" w:rsidRDefault="008B1B79" w:rsidP="00087963">
            <w:pPr>
              <w:jc w:val="center"/>
            </w:pPr>
            <w:r>
              <w:t>Figure 1</w:t>
            </w:r>
            <w:r w:rsidR="003D4411">
              <w:t>9</w:t>
            </w:r>
            <w:r>
              <w:t>: Values of the coefficients converging</w:t>
            </w:r>
          </w:p>
        </w:tc>
      </w:tr>
    </w:tbl>
    <w:p w14:paraId="5F63AF0E" w14:textId="77777777" w:rsidR="00190968" w:rsidRDefault="00190968"/>
    <w:p w14:paraId="32096845" w14:textId="3A4E0D5E" w:rsidR="00664E26" w:rsidRDefault="005143BC">
      <w:r>
        <w:t xml:space="preserve">In this run, SIMPLEC was left on from previous runs. The effect of this is clear, with the solver failing to find a solution. At around iteration 100, this was </w:t>
      </w:r>
      <w:proofErr w:type="gramStart"/>
      <w:r>
        <w:t>noticed</w:t>
      </w:r>
      <w:proofErr w:type="gramEnd"/>
      <w:r>
        <w:t xml:space="preserve"> and the coupled solver was correctly chosen, and the benefits of this are clear.</w:t>
      </w:r>
    </w:p>
    <w:p w14:paraId="25F25AB5" w14:textId="77777777" w:rsidR="00DC01D9" w:rsidRDefault="00DC01D9"/>
    <w:p w14:paraId="0A08A91A" w14:textId="16D75214" w:rsidR="0007346A" w:rsidRDefault="00087963">
      <w:r>
        <w:rPr>
          <w:b/>
          <w:bCs/>
          <w:sz w:val="28"/>
          <w:szCs w:val="28"/>
        </w:rPr>
        <w:t>Medium mesh</w:t>
      </w:r>
    </w:p>
    <w:tbl>
      <w:tblPr>
        <w:tblStyle w:val="TableGrid"/>
        <w:tblW w:w="0" w:type="auto"/>
        <w:tblLook w:val="04A0" w:firstRow="1" w:lastRow="0" w:firstColumn="1" w:lastColumn="0" w:noHBand="0" w:noVBand="1"/>
      </w:tblPr>
      <w:tblGrid>
        <w:gridCol w:w="5225"/>
        <w:gridCol w:w="5225"/>
      </w:tblGrid>
      <w:tr w:rsidR="0013049F" w14:paraId="4562FB5F" w14:textId="77777777" w:rsidTr="00664E26">
        <w:tc>
          <w:tcPr>
            <w:tcW w:w="5225" w:type="dxa"/>
          </w:tcPr>
          <w:p w14:paraId="51B5DBDB" w14:textId="77777777" w:rsidR="00664E26" w:rsidRDefault="00664E26" w:rsidP="00104ED7">
            <w:pPr>
              <w:jc w:val="center"/>
            </w:pPr>
            <w:r w:rsidRPr="00664E26">
              <w:drawing>
                <wp:inline distT="0" distB="0" distL="0" distR="0" wp14:anchorId="5E752E34" wp14:editId="7A97CBDB">
                  <wp:extent cx="1927274" cy="1446377"/>
                  <wp:effectExtent l="0" t="0" r="3175" b="1905"/>
                  <wp:docPr id="187038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87449" name=""/>
                          <pic:cNvPicPr/>
                        </pic:nvPicPr>
                        <pic:blipFill>
                          <a:blip r:embed="rId39"/>
                          <a:stretch>
                            <a:fillRect/>
                          </a:stretch>
                        </pic:blipFill>
                        <pic:spPr>
                          <a:xfrm>
                            <a:off x="0" y="0"/>
                            <a:ext cx="1938593" cy="1454872"/>
                          </a:xfrm>
                          <a:prstGeom prst="rect">
                            <a:avLst/>
                          </a:prstGeom>
                        </pic:spPr>
                      </pic:pic>
                    </a:graphicData>
                  </a:graphic>
                </wp:inline>
              </w:drawing>
            </w:r>
          </w:p>
          <w:p w14:paraId="30403AD9" w14:textId="06A68C10" w:rsidR="008B1B79" w:rsidRDefault="008B1B79" w:rsidP="00104ED7">
            <w:pPr>
              <w:jc w:val="center"/>
            </w:pPr>
            <w:r>
              <w:t xml:space="preserve">Figure </w:t>
            </w:r>
            <w:r w:rsidR="003D4411">
              <w:t>20</w:t>
            </w:r>
            <w:r>
              <w:t>: Residuals for the medium mesh</w:t>
            </w:r>
          </w:p>
        </w:tc>
        <w:tc>
          <w:tcPr>
            <w:tcW w:w="5225" w:type="dxa"/>
          </w:tcPr>
          <w:p w14:paraId="67084CEA" w14:textId="77777777" w:rsidR="00664E26" w:rsidRDefault="0013049F" w:rsidP="00104ED7">
            <w:pPr>
              <w:jc w:val="center"/>
            </w:pPr>
            <w:r w:rsidRPr="0013049F">
              <w:drawing>
                <wp:inline distT="0" distB="0" distL="0" distR="0" wp14:anchorId="134D429E" wp14:editId="286E01D8">
                  <wp:extent cx="1926633" cy="1445895"/>
                  <wp:effectExtent l="0" t="0" r="3810" b="1905"/>
                  <wp:docPr id="180543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31617" name=""/>
                          <pic:cNvPicPr/>
                        </pic:nvPicPr>
                        <pic:blipFill>
                          <a:blip r:embed="rId40"/>
                          <a:stretch>
                            <a:fillRect/>
                          </a:stretch>
                        </pic:blipFill>
                        <pic:spPr>
                          <a:xfrm>
                            <a:off x="0" y="0"/>
                            <a:ext cx="2024431" cy="1519290"/>
                          </a:xfrm>
                          <a:prstGeom prst="rect">
                            <a:avLst/>
                          </a:prstGeom>
                        </pic:spPr>
                      </pic:pic>
                    </a:graphicData>
                  </a:graphic>
                </wp:inline>
              </w:drawing>
            </w:r>
          </w:p>
          <w:p w14:paraId="2B1E5300" w14:textId="250DB25C" w:rsidR="008B1B79" w:rsidRDefault="008B1B79" w:rsidP="008B1B79">
            <w:pPr>
              <w:jc w:val="center"/>
            </w:pPr>
            <w:r>
              <w:t xml:space="preserve">Figure </w:t>
            </w:r>
            <w:r w:rsidR="003D4411">
              <w:t>21</w:t>
            </w:r>
            <w:r>
              <w:t>: coefficients converging in medium mesh</w:t>
            </w:r>
          </w:p>
        </w:tc>
      </w:tr>
    </w:tbl>
    <w:p w14:paraId="38E185AA" w14:textId="77777777" w:rsidR="00190968" w:rsidRDefault="00190968"/>
    <w:p w14:paraId="22564841" w14:textId="0E3F991C" w:rsidR="0007346A" w:rsidRDefault="0013049F">
      <w:r>
        <w:t>Clearly, the residual graph has some issues with resolution. This is because there were many times that the solver was killed and restarted. This mesh was run on a different day to the other two, so for around 4000 iterations, I forgot that changing the solver temporarily could fix some of the issues with converging. Oscillatory behaviour is clear in well-resolved portions of the graph, as is the change to SIMPLEC and then the change back to coupled.</w:t>
      </w:r>
    </w:p>
    <w:p w14:paraId="57325121" w14:textId="77777777" w:rsidR="0013049F" w:rsidRDefault="0013049F"/>
    <w:p w14:paraId="28E68D64" w14:textId="48519DA7" w:rsidR="0007346A" w:rsidRPr="00664E26" w:rsidRDefault="00664E26">
      <w:pPr>
        <w:rPr>
          <w:b/>
          <w:bCs/>
          <w:sz w:val="28"/>
          <w:szCs w:val="28"/>
        </w:rPr>
      </w:pPr>
      <w:r>
        <w:rPr>
          <w:b/>
          <w:bCs/>
          <w:sz w:val="28"/>
          <w:szCs w:val="28"/>
        </w:rPr>
        <w:t>Fine mesh</w:t>
      </w:r>
    </w:p>
    <w:p w14:paraId="71B218E0" w14:textId="26B81B7D" w:rsidR="0007346A" w:rsidRDefault="00190968">
      <w:r>
        <w:t xml:space="preserve">As expected, a good-quality mesh </w:t>
      </w:r>
      <w:proofErr w:type="gramStart"/>
      <w:r>
        <w:t>lead</w:t>
      </w:r>
      <w:proofErr w:type="gramEnd"/>
      <w:r>
        <w:t xml:space="preserve"> to good convergence. The higher cell count meant that problematic cells could be split up into multiple cells, alleviating some of the issues associated with bad orthogonality, </w:t>
      </w:r>
      <w:r>
        <w:lastRenderedPageBreak/>
        <w:t>skewness and aspect ratio. For this run, the only change that was needed was decreasing the under-relaxation when the residuals became small enough to warrant it.</w:t>
      </w:r>
    </w:p>
    <w:p w14:paraId="77362698" w14:textId="7373993D" w:rsidR="0007346A" w:rsidRDefault="0007346A"/>
    <w:tbl>
      <w:tblPr>
        <w:tblStyle w:val="TableGrid"/>
        <w:tblpPr w:leftFromText="180" w:rightFromText="180" w:vertAnchor="text" w:horzAnchor="margin" w:tblpY="156"/>
        <w:tblW w:w="0" w:type="auto"/>
        <w:tblLook w:val="04A0" w:firstRow="1" w:lastRow="0" w:firstColumn="1" w:lastColumn="0" w:noHBand="0" w:noVBand="1"/>
      </w:tblPr>
      <w:tblGrid>
        <w:gridCol w:w="5225"/>
        <w:gridCol w:w="5225"/>
      </w:tblGrid>
      <w:tr w:rsidR="008B1B79" w14:paraId="3DD12EA2" w14:textId="77777777" w:rsidTr="008B1B79">
        <w:tc>
          <w:tcPr>
            <w:tcW w:w="5225" w:type="dxa"/>
          </w:tcPr>
          <w:p w14:paraId="118A027B" w14:textId="77777777" w:rsidR="008B1B79" w:rsidRDefault="008B1B79" w:rsidP="008B1B79">
            <w:pPr>
              <w:jc w:val="center"/>
            </w:pPr>
            <w:r w:rsidRPr="00664E26">
              <w:drawing>
                <wp:inline distT="0" distB="0" distL="0" distR="0" wp14:anchorId="1CF6C3F6" wp14:editId="41C8764E">
                  <wp:extent cx="1927225" cy="1446340"/>
                  <wp:effectExtent l="0" t="0" r="3175" b="1905"/>
                  <wp:docPr id="114820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5643" name=""/>
                          <pic:cNvPicPr/>
                        </pic:nvPicPr>
                        <pic:blipFill>
                          <a:blip r:embed="rId41"/>
                          <a:stretch>
                            <a:fillRect/>
                          </a:stretch>
                        </pic:blipFill>
                        <pic:spPr>
                          <a:xfrm>
                            <a:off x="0" y="0"/>
                            <a:ext cx="1951476" cy="1464540"/>
                          </a:xfrm>
                          <a:prstGeom prst="rect">
                            <a:avLst/>
                          </a:prstGeom>
                        </pic:spPr>
                      </pic:pic>
                    </a:graphicData>
                  </a:graphic>
                </wp:inline>
              </w:drawing>
            </w:r>
          </w:p>
          <w:p w14:paraId="768DD5A3" w14:textId="68EA62FA" w:rsidR="008B1B79" w:rsidRDefault="008B1B79" w:rsidP="008B1B79">
            <w:pPr>
              <w:jc w:val="center"/>
            </w:pPr>
            <w:r>
              <w:t>Figure 2</w:t>
            </w:r>
            <w:r w:rsidR="003D4411">
              <w:t>2</w:t>
            </w:r>
            <w:r>
              <w:t>: Residuals for the fine mesh</w:t>
            </w:r>
          </w:p>
        </w:tc>
        <w:tc>
          <w:tcPr>
            <w:tcW w:w="5225" w:type="dxa"/>
          </w:tcPr>
          <w:p w14:paraId="3A49CDD2" w14:textId="77777777" w:rsidR="008B1B79" w:rsidRDefault="008B1B79" w:rsidP="008B1B79">
            <w:pPr>
              <w:jc w:val="center"/>
            </w:pPr>
            <w:r w:rsidRPr="00664E26">
              <w:drawing>
                <wp:inline distT="0" distB="0" distL="0" distR="0" wp14:anchorId="426F622E" wp14:editId="4616625E">
                  <wp:extent cx="1992151" cy="1495065"/>
                  <wp:effectExtent l="0" t="0" r="1905" b="3810"/>
                  <wp:docPr id="63844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40353" name=""/>
                          <pic:cNvPicPr/>
                        </pic:nvPicPr>
                        <pic:blipFill>
                          <a:blip r:embed="rId40"/>
                          <a:stretch>
                            <a:fillRect/>
                          </a:stretch>
                        </pic:blipFill>
                        <pic:spPr>
                          <a:xfrm>
                            <a:off x="0" y="0"/>
                            <a:ext cx="2026997" cy="1521216"/>
                          </a:xfrm>
                          <a:prstGeom prst="rect">
                            <a:avLst/>
                          </a:prstGeom>
                        </pic:spPr>
                      </pic:pic>
                    </a:graphicData>
                  </a:graphic>
                </wp:inline>
              </w:drawing>
            </w:r>
          </w:p>
          <w:p w14:paraId="3C69B1A7" w14:textId="00124004" w:rsidR="008B1B79" w:rsidRDefault="008B1B79" w:rsidP="008B1B79">
            <w:pPr>
              <w:jc w:val="center"/>
            </w:pPr>
            <w:r>
              <w:t>Figure 2</w:t>
            </w:r>
            <w:r w:rsidR="003D4411">
              <w:t>3</w:t>
            </w:r>
            <w:r>
              <w:t>: Residuals converging in fine mesh</w:t>
            </w:r>
          </w:p>
        </w:tc>
      </w:tr>
    </w:tbl>
    <w:p w14:paraId="34CABB76" w14:textId="7FA13B6B" w:rsidR="0007346A" w:rsidRDefault="0007346A"/>
    <w:tbl>
      <w:tblPr>
        <w:tblStyle w:val="TableGrid"/>
        <w:tblW w:w="0" w:type="auto"/>
        <w:tblLook w:val="04A0" w:firstRow="1" w:lastRow="0" w:firstColumn="1" w:lastColumn="0" w:noHBand="0" w:noVBand="1"/>
      </w:tblPr>
      <w:tblGrid>
        <w:gridCol w:w="5225"/>
        <w:gridCol w:w="5225"/>
      </w:tblGrid>
      <w:tr w:rsidR="008B1B79" w14:paraId="78C0CFD4" w14:textId="77777777" w:rsidTr="008B1B79">
        <w:tc>
          <w:tcPr>
            <w:tcW w:w="5225" w:type="dxa"/>
          </w:tcPr>
          <w:p w14:paraId="44D2A27C" w14:textId="77777777" w:rsidR="008B1B79" w:rsidRDefault="008B1B79" w:rsidP="008B1B79">
            <w:pPr>
              <w:jc w:val="center"/>
            </w:pPr>
            <w:r w:rsidRPr="006626AA">
              <w:drawing>
                <wp:inline distT="0" distB="0" distL="0" distR="0" wp14:anchorId="73C288D7" wp14:editId="01B1F4E7">
                  <wp:extent cx="2274693" cy="1682750"/>
                  <wp:effectExtent l="0" t="0" r="0" b="0"/>
                  <wp:docPr id="167662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29399" name=""/>
                          <pic:cNvPicPr/>
                        </pic:nvPicPr>
                        <pic:blipFill>
                          <a:blip r:embed="rId42"/>
                          <a:stretch>
                            <a:fillRect/>
                          </a:stretch>
                        </pic:blipFill>
                        <pic:spPr>
                          <a:xfrm>
                            <a:off x="0" y="0"/>
                            <a:ext cx="2287296" cy="1692073"/>
                          </a:xfrm>
                          <a:prstGeom prst="rect">
                            <a:avLst/>
                          </a:prstGeom>
                        </pic:spPr>
                      </pic:pic>
                    </a:graphicData>
                  </a:graphic>
                </wp:inline>
              </w:drawing>
            </w:r>
          </w:p>
          <w:p w14:paraId="7400733E" w14:textId="2D468D23" w:rsidR="008B1B79" w:rsidRDefault="008B1B79" w:rsidP="008B1B79">
            <w:pPr>
              <w:jc w:val="center"/>
            </w:pPr>
            <w:r>
              <w:t>Figure 2</w:t>
            </w:r>
            <w:r w:rsidR="003D4411">
              <w:t>4</w:t>
            </w:r>
            <w:r>
              <w:t>: lift plotted against elements</w:t>
            </w:r>
          </w:p>
        </w:tc>
        <w:tc>
          <w:tcPr>
            <w:tcW w:w="5225" w:type="dxa"/>
          </w:tcPr>
          <w:p w14:paraId="2A9C20D0" w14:textId="77777777" w:rsidR="008B1B79" w:rsidRDefault="008B1B79" w:rsidP="008B1B79">
            <w:pPr>
              <w:jc w:val="center"/>
            </w:pPr>
            <w:r w:rsidRPr="006626AA">
              <w:drawing>
                <wp:inline distT="0" distB="0" distL="0" distR="0" wp14:anchorId="03E50770" wp14:editId="0DCE87EF">
                  <wp:extent cx="2275367" cy="1683250"/>
                  <wp:effectExtent l="0" t="0" r="0" b="6350"/>
                  <wp:docPr id="84356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69490" name=""/>
                          <pic:cNvPicPr/>
                        </pic:nvPicPr>
                        <pic:blipFill>
                          <a:blip r:embed="rId43"/>
                          <a:stretch>
                            <a:fillRect/>
                          </a:stretch>
                        </pic:blipFill>
                        <pic:spPr>
                          <a:xfrm>
                            <a:off x="0" y="0"/>
                            <a:ext cx="2345794" cy="1735349"/>
                          </a:xfrm>
                          <a:prstGeom prst="rect">
                            <a:avLst/>
                          </a:prstGeom>
                        </pic:spPr>
                      </pic:pic>
                    </a:graphicData>
                  </a:graphic>
                </wp:inline>
              </w:drawing>
            </w:r>
          </w:p>
          <w:p w14:paraId="50521A1E" w14:textId="7158D915" w:rsidR="008B1B79" w:rsidRDefault="008B1B79" w:rsidP="008B1B79">
            <w:pPr>
              <w:jc w:val="center"/>
            </w:pPr>
            <w:r>
              <w:t>Figure 2</w:t>
            </w:r>
            <w:r w:rsidR="003D4411">
              <w:t>5</w:t>
            </w:r>
            <w:r>
              <w:t>: drag plotted against elements</w:t>
            </w:r>
          </w:p>
        </w:tc>
      </w:tr>
    </w:tbl>
    <w:p w14:paraId="18B16C72" w14:textId="77777777" w:rsidR="008B1B79" w:rsidRDefault="008B1B79"/>
    <w:p w14:paraId="577D9F2C" w14:textId="563DB764" w:rsidR="0007346A" w:rsidRDefault="00C60AB4">
      <w:r>
        <w:t>At this scale, it looks like the number of elements has no bearing on the coefficient of lift. However, the scale shows a minute difference. All of these are identical when rounded to 2 significant figures.</w:t>
      </w:r>
      <w:r w:rsidR="00330076">
        <w:t xml:space="preserve"> The drag coefficients have a minute difference between the highest and lowest. These both lead me to </w:t>
      </w:r>
      <w:r w:rsidR="006626AA">
        <w:t>believe</w:t>
      </w:r>
      <w:r w:rsidR="00330076">
        <w:t xml:space="preserve"> that the results are independent of the mesh, and any further study would be trying to get data from noise.</w:t>
      </w:r>
    </w:p>
    <w:p w14:paraId="696E38A1" w14:textId="3915DD39" w:rsidR="0007346A" w:rsidRDefault="006626AA">
      <w:r>
        <w:t>I will be using the fine mesh for my final mesh, as this is accurate and runs fast enough to be acceptable.</w:t>
      </w:r>
    </w:p>
    <w:p w14:paraId="56822D5E" w14:textId="77777777" w:rsidR="0000776C" w:rsidRDefault="0000776C"/>
    <w:tbl>
      <w:tblPr>
        <w:tblStyle w:val="TableGrid"/>
        <w:tblW w:w="0" w:type="auto"/>
        <w:tblLook w:val="04A0" w:firstRow="1" w:lastRow="0" w:firstColumn="1" w:lastColumn="0" w:noHBand="0" w:noVBand="1"/>
      </w:tblPr>
      <w:tblGrid>
        <w:gridCol w:w="3483"/>
        <w:gridCol w:w="1742"/>
        <w:gridCol w:w="1741"/>
        <w:gridCol w:w="3484"/>
      </w:tblGrid>
      <w:tr w:rsidR="00CD7E3D" w14:paraId="6E3E1B49" w14:textId="77777777" w:rsidTr="007F1DAB">
        <w:tc>
          <w:tcPr>
            <w:tcW w:w="3483" w:type="dxa"/>
          </w:tcPr>
          <w:p w14:paraId="72EE9B47" w14:textId="3FCF40D3" w:rsidR="007F1DAB" w:rsidRDefault="007F1DAB" w:rsidP="008B1B79">
            <w:pPr>
              <w:jc w:val="center"/>
            </w:pPr>
            <w:r>
              <w:rPr>
                <w:noProof/>
              </w:rPr>
              <w:drawing>
                <wp:inline distT="0" distB="0" distL="0" distR="0" wp14:anchorId="0CF6B905" wp14:editId="6855BDE3">
                  <wp:extent cx="1836215" cy="1042219"/>
                  <wp:effectExtent l="0" t="0" r="5715" b="0"/>
                  <wp:docPr id="5770245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4548" name="Picture 5770245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0519" cy="1078717"/>
                          </a:xfrm>
                          <a:prstGeom prst="rect">
                            <a:avLst/>
                          </a:prstGeom>
                        </pic:spPr>
                      </pic:pic>
                    </a:graphicData>
                  </a:graphic>
                </wp:inline>
              </w:drawing>
            </w:r>
          </w:p>
        </w:tc>
        <w:tc>
          <w:tcPr>
            <w:tcW w:w="3483" w:type="dxa"/>
            <w:gridSpan w:val="2"/>
          </w:tcPr>
          <w:p w14:paraId="46C7E895" w14:textId="64A11350" w:rsidR="007F1DAB" w:rsidRDefault="007F1DAB" w:rsidP="008B1B79">
            <w:pPr>
              <w:jc w:val="center"/>
            </w:pPr>
            <w:r>
              <w:rPr>
                <w:noProof/>
              </w:rPr>
              <w:drawing>
                <wp:inline distT="0" distB="0" distL="0" distR="0" wp14:anchorId="126EDB0D" wp14:editId="0473C4E8">
                  <wp:extent cx="1838632" cy="1043590"/>
                  <wp:effectExtent l="0" t="0" r="3175" b="0"/>
                  <wp:docPr id="12334084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8492" name="Picture 12334084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2132" cy="1073956"/>
                          </a:xfrm>
                          <a:prstGeom prst="rect">
                            <a:avLst/>
                          </a:prstGeom>
                        </pic:spPr>
                      </pic:pic>
                    </a:graphicData>
                  </a:graphic>
                </wp:inline>
              </w:drawing>
            </w:r>
          </w:p>
        </w:tc>
        <w:tc>
          <w:tcPr>
            <w:tcW w:w="3484" w:type="dxa"/>
          </w:tcPr>
          <w:p w14:paraId="7E326448" w14:textId="21A22B14" w:rsidR="007F1DAB" w:rsidRDefault="007F1DAB" w:rsidP="008B1B79">
            <w:pPr>
              <w:jc w:val="center"/>
            </w:pPr>
            <w:r>
              <w:rPr>
                <w:noProof/>
              </w:rPr>
              <w:drawing>
                <wp:inline distT="0" distB="0" distL="0" distR="0" wp14:anchorId="655B5B08" wp14:editId="37FD1DFA">
                  <wp:extent cx="1858297" cy="1054752"/>
                  <wp:effectExtent l="0" t="0" r="0" b="0"/>
                  <wp:docPr id="1018818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1872" name="Picture 10188187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0639" cy="1090137"/>
                          </a:xfrm>
                          <a:prstGeom prst="rect">
                            <a:avLst/>
                          </a:prstGeom>
                        </pic:spPr>
                      </pic:pic>
                    </a:graphicData>
                  </a:graphic>
                </wp:inline>
              </w:drawing>
            </w:r>
          </w:p>
        </w:tc>
      </w:tr>
      <w:tr w:rsidR="00CD7E3D" w14:paraId="17460792" w14:textId="77777777" w:rsidTr="007F1DAB">
        <w:tc>
          <w:tcPr>
            <w:tcW w:w="3483" w:type="dxa"/>
          </w:tcPr>
          <w:p w14:paraId="5FA9A665" w14:textId="4EEDA3B0" w:rsidR="007F1DAB" w:rsidRDefault="008B1B79" w:rsidP="008B1B79">
            <w:pPr>
              <w:jc w:val="center"/>
            </w:pPr>
            <w:r>
              <w:t>Figure 2</w:t>
            </w:r>
            <w:r w:rsidR="003D4411">
              <w:t>6</w:t>
            </w:r>
            <w:r>
              <w:t xml:space="preserve">: </w:t>
            </w:r>
            <w:r w:rsidR="007F1DAB">
              <w:t>Pressures at the root</w:t>
            </w:r>
          </w:p>
        </w:tc>
        <w:tc>
          <w:tcPr>
            <w:tcW w:w="3483" w:type="dxa"/>
            <w:gridSpan w:val="2"/>
          </w:tcPr>
          <w:p w14:paraId="0A6159AB" w14:textId="5022E71B" w:rsidR="007F1DAB" w:rsidRDefault="008B1B79" w:rsidP="003D4411">
            <w:pPr>
              <w:jc w:val="center"/>
            </w:pPr>
            <w:r>
              <w:t>Figure 2</w:t>
            </w:r>
            <w:r w:rsidR="003D4411">
              <w:t>7</w:t>
            </w:r>
            <w:r>
              <w:t xml:space="preserve">: </w:t>
            </w:r>
            <w:r w:rsidR="007F1DAB">
              <w:t>Pressures at 40% of the semispan</w:t>
            </w:r>
          </w:p>
        </w:tc>
        <w:tc>
          <w:tcPr>
            <w:tcW w:w="3484" w:type="dxa"/>
          </w:tcPr>
          <w:p w14:paraId="53B9BAF4" w14:textId="7A928979" w:rsidR="007F1DAB" w:rsidRDefault="008B1B79" w:rsidP="008B1B79">
            <w:pPr>
              <w:jc w:val="center"/>
            </w:pPr>
            <w:r>
              <w:t>Figure 2</w:t>
            </w:r>
            <w:r w:rsidR="003D4411">
              <w:t>8</w:t>
            </w:r>
            <w:r>
              <w:t xml:space="preserve">: </w:t>
            </w:r>
            <w:r w:rsidR="007F1DAB">
              <w:t>Pressures at 80% of the semispan</w:t>
            </w:r>
          </w:p>
        </w:tc>
      </w:tr>
      <w:tr w:rsidR="00CD7E3D" w14:paraId="0FB945E3" w14:textId="77777777" w:rsidTr="00CD7E3D">
        <w:tc>
          <w:tcPr>
            <w:tcW w:w="5225" w:type="dxa"/>
            <w:gridSpan w:val="2"/>
          </w:tcPr>
          <w:p w14:paraId="5BDC3837" w14:textId="7E17C918" w:rsidR="00CD7E3D" w:rsidRDefault="00CD7E3D" w:rsidP="008B1B79">
            <w:pPr>
              <w:jc w:val="center"/>
            </w:pPr>
            <w:r>
              <w:rPr>
                <w:noProof/>
              </w:rPr>
              <w:drawing>
                <wp:inline distT="0" distB="0" distL="0" distR="0" wp14:anchorId="718A8BF0" wp14:editId="2CCCC1F5">
                  <wp:extent cx="2127903" cy="1207778"/>
                  <wp:effectExtent l="0" t="0" r="5715" b="0"/>
                  <wp:docPr id="3396476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7675" name="Picture 33964767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0257" cy="1248845"/>
                          </a:xfrm>
                          <a:prstGeom prst="rect">
                            <a:avLst/>
                          </a:prstGeom>
                        </pic:spPr>
                      </pic:pic>
                    </a:graphicData>
                  </a:graphic>
                </wp:inline>
              </w:drawing>
            </w:r>
          </w:p>
        </w:tc>
        <w:tc>
          <w:tcPr>
            <w:tcW w:w="5225" w:type="dxa"/>
            <w:gridSpan w:val="2"/>
          </w:tcPr>
          <w:p w14:paraId="2A656AA7" w14:textId="22680AFA" w:rsidR="00CD7E3D" w:rsidRDefault="00CD7E3D" w:rsidP="008B1B79">
            <w:pPr>
              <w:jc w:val="center"/>
            </w:pPr>
            <w:r>
              <w:rPr>
                <w:noProof/>
              </w:rPr>
              <w:drawing>
                <wp:inline distT="0" distB="0" distL="0" distR="0" wp14:anchorId="0C79D37E" wp14:editId="2990A312">
                  <wp:extent cx="2147012" cy="1218624"/>
                  <wp:effectExtent l="0" t="0" r="0" b="635"/>
                  <wp:docPr id="948149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49196" name="Picture 9481491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9547" cy="1265470"/>
                          </a:xfrm>
                          <a:prstGeom prst="rect">
                            <a:avLst/>
                          </a:prstGeom>
                        </pic:spPr>
                      </pic:pic>
                    </a:graphicData>
                  </a:graphic>
                </wp:inline>
              </w:drawing>
            </w:r>
          </w:p>
        </w:tc>
      </w:tr>
      <w:tr w:rsidR="00CD7E3D" w14:paraId="57080AAE" w14:textId="77777777" w:rsidTr="00CD7E3D">
        <w:tc>
          <w:tcPr>
            <w:tcW w:w="5225" w:type="dxa"/>
            <w:gridSpan w:val="2"/>
          </w:tcPr>
          <w:p w14:paraId="51BAD84D" w14:textId="38E2D328" w:rsidR="00CD7E3D" w:rsidRDefault="008B1B79" w:rsidP="008B1B79">
            <w:pPr>
              <w:jc w:val="center"/>
            </w:pPr>
            <w:r>
              <w:t>Figure 2</w:t>
            </w:r>
            <w:r w:rsidR="003D4411">
              <w:t>9</w:t>
            </w:r>
            <w:r>
              <w:t xml:space="preserve">: </w:t>
            </w:r>
            <w:r w:rsidR="00CD7E3D">
              <w:t>Mach contours on the lower surface</w:t>
            </w:r>
          </w:p>
        </w:tc>
        <w:tc>
          <w:tcPr>
            <w:tcW w:w="5225" w:type="dxa"/>
            <w:gridSpan w:val="2"/>
          </w:tcPr>
          <w:p w14:paraId="0808DCB7" w14:textId="5F230EB9" w:rsidR="00CD7E3D" w:rsidRDefault="008B1B79" w:rsidP="003D4411">
            <w:pPr>
              <w:jc w:val="center"/>
            </w:pPr>
            <w:r>
              <w:t xml:space="preserve">Figure </w:t>
            </w:r>
            <w:r w:rsidR="003D4411">
              <w:t>30</w:t>
            </w:r>
            <w:r>
              <w:t xml:space="preserve">: </w:t>
            </w:r>
            <w:r w:rsidR="00CD7E3D">
              <w:t>Mach contours on the upper surface</w:t>
            </w:r>
          </w:p>
        </w:tc>
      </w:tr>
    </w:tbl>
    <w:p w14:paraId="6737E7A3" w14:textId="66BE4ADA" w:rsidR="0007346A" w:rsidRDefault="0007346A"/>
    <w:p w14:paraId="1C34D8FE" w14:textId="32754544" w:rsidR="0007346A" w:rsidRDefault="0007346A"/>
    <w:p w14:paraId="0A56CC7D" w14:textId="4542C850" w:rsidR="007776AF" w:rsidRPr="00190968" w:rsidRDefault="00946CAE" w:rsidP="00190968">
      <w:r>
        <w:lastRenderedPageBreak/>
        <w:t xml:space="preserve">The shock is clearly visible in </w:t>
      </w:r>
      <w:proofErr w:type="gramStart"/>
      <w:r>
        <w:t>all of</w:t>
      </w:r>
      <w:proofErr w:type="gramEnd"/>
      <w:r>
        <w:t xml:space="preserve"> the above figures. This is good, as it indicates that the flow conditions have been set up correctly.</w:t>
      </w:r>
      <w:r w:rsidR="00190968">
        <w:t xml:space="preserve"> There are clearly pressure contours that extend towards the far-field. This is fine, as they do not represent large pressure gradients, so any information lost will be </w:t>
      </w:r>
      <w:proofErr w:type="gramStart"/>
      <w:r w:rsidR="00190968">
        <w:t>minimal</w:t>
      </w:r>
      <w:proofErr w:type="gramEnd"/>
    </w:p>
    <w:p w14:paraId="5823D1AC" w14:textId="712F9E41" w:rsidR="0007346A" w:rsidRDefault="0007346A"/>
    <w:tbl>
      <w:tblPr>
        <w:tblStyle w:val="TableGrid"/>
        <w:tblW w:w="0" w:type="auto"/>
        <w:tblLook w:val="04A0" w:firstRow="1" w:lastRow="0" w:firstColumn="1" w:lastColumn="0" w:noHBand="0" w:noVBand="1"/>
      </w:tblPr>
      <w:tblGrid>
        <w:gridCol w:w="3483"/>
        <w:gridCol w:w="3483"/>
        <w:gridCol w:w="3484"/>
      </w:tblGrid>
      <w:tr w:rsidR="00680E87" w14:paraId="60CBDB67" w14:textId="77777777" w:rsidTr="00680E87">
        <w:tc>
          <w:tcPr>
            <w:tcW w:w="3483" w:type="dxa"/>
          </w:tcPr>
          <w:p w14:paraId="3B2118E5" w14:textId="57CAA0FC" w:rsidR="00680E87" w:rsidRDefault="00680E87">
            <w:r>
              <w:t xml:space="preserve">At </w:t>
            </w:r>
            <m:oMath>
              <m:r>
                <m:rPr>
                  <m:sty m:val="p"/>
                </m:rPr>
                <w:rPr>
                  <w:rFonts w:ascii="Cambria Math" w:hAnsi="Cambria Math"/>
                </w:rPr>
                <m:t>α</m:t>
              </m:r>
              <m:r>
                <w:rPr>
                  <w:rFonts w:ascii="Cambria Math" w:hAnsi="Cambria Math"/>
                </w:rPr>
                <m:t>=</m:t>
              </m:r>
              <m:sSup>
                <m:sSupPr>
                  <m:ctrlPr>
                    <w:rPr>
                      <w:rFonts w:ascii="Cambria Math" w:hAnsi="Cambria Math"/>
                      <w:i/>
                    </w:rPr>
                  </m:ctrlPr>
                </m:sSupPr>
                <m:e>
                  <m:r>
                    <w:rPr>
                      <w:rFonts w:ascii="Cambria Math" w:hAnsi="Cambria Math"/>
                    </w:rPr>
                    <m:t>3</m:t>
                  </m:r>
                </m:e>
                <m:sup>
                  <m:r>
                    <m:rPr>
                      <m:sty m:val="p"/>
                    </m:rPr>
                    <w:rPr>
                      <w:rFonts w:ascii="Cambria Math" w:hAnsi="Cambria Math"/>
                    </w:rPr>
                    <m:t>∘</m:t>
                  </m:r>
                </m:sup>
              </m:sSup>
            </m:oMath>
          </w:p>
        </w:tc>
        <w:tc>
          <w:tcPr>
            <w:tcW w:w="3483" w:type="dxa"/>
          </w:tcPr>
          <w:p w14:paraId="7FC4DF6E" w14:textId="0FD987E2" w:rsidR="00CE3F29" w:rsidRDefault="00CE3F29">
            <m:oMathPara>
              <m:oMath>
                <m:sSub>
                  <m:sSubPr>
                    <m:ctrlPr>
                      <w:rPr>
                        <w:rFonts w:ascii="Cambria Math" w:hAnsi="Cambria Math"/>
                        <w:i/>
                      </w:rPr>
                    </m:ctrlPr>
                  </m:sSubPr>
                  <m:e>
                    <m:r>
                      <w:rPr>
                        <w:rFonts w:ascii="Cambria Math" w:hAnsi="Cambria Math"/>
                      </w:rPr>
                      <m:t>C</m:t>
                    </m:r>
                  </m:e>
                  <m:sub>
                    <m:r>
                      <w:rPr>
                        <w:rFonts w:ascii="Cambria Math" w:hAnsi="Cambria Math"/>
                      </w:rPr>
                      <m:t>L</m:t>
                    </m:r>
                  </m:sub>
                </m:sSub>
              </m:oMath>
            </m:oMathPara>
          </w:p>
        </w:tc>
        <w:tc>
          <w:tcPr>
            <w:tcW w:w="3484" w:type="dxa"/>
          </w:tcPr>
          <w:p w14:paraId="3EBC81C9" w14:textId="1FABCEC1" w:rsidR="00CE3F29" w:rsidRPr="00CE3F29" w:rsidRDefault="00CE3F29" w:rsidP="00680E87">
            <w:pPr>
              <w:tabs>
                <w:tab w:val="left" w:pos="750"/>
              </w:tabs>
              <w:rPr>
                <w:iCs/>
              </w:rPr>
            </w:pPr>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m:oMathPara>
          </w:p>
        </w:tc>
      </w:tr>
      <w:tr w:rsidR="00680E87" w14:paraId="2AB8981D" w14:textId="77777777" w:rsidTr="00680E87">
        <w:tc>
          <w:tcPr>
            <w:tcW w:w="3483" w:type="dxa"/>
          </w:tcPr>
          <w:p w14:paraId="4C8D1CA4" w14:textId="53A5F277" w:rsidR="00680E87" w:rsidRDefault="00680E87">
            <w:r>
              <w:t>Euler CFD</w:t>
            </w:r>
          </w:p>
        </w:tc>
        <w:tc>
          <w:tcPr>
            <w:tcW w:w="3483" w:type="dxa"/>
          </w:tcPr>
          <w:p w14:paraId="5C90A7A7" w14:textId="57F47A10" w:rsidR="00680E87" w:rsidRDefault="00680E87">
            <w:r w:rsidRPr="00680E87">
              <w:t>0.3</w:t>
            </w:r>
            <w:r>
              <w:t>60</w:t>
            </w:r>
          </w:p>
        </w:tc>
        <w:tc>
          <w:tcPr>
            <w:tcW w:w="3484" w:type="dxa"/>
          </w:tcPr>
          <w:p w14:paraId="347C96F9" w14:textId="7C738836" w:rsidR="00680E87" w:rsidRDefault="00680E87">
            <w:r w:rsidRPr="00680E87">
              <w:t>0.00672</w:t>
            </w:r>
          </w:p>
        </w:tc>
      </w:tr>
      <w:tr w:rsidR="00680E87" w14:paraId="5DC7AC9D" w14:textId="77777777" w:rsidTr="00680E87">
        <w:tc>
          <w:tcPr>
            <w:tcW w:w="3483" w:type="dxa"/>
          </w:tcPr>
          <w:p w14:paraId="07ACE107" w14:textId="431E2DF6" w:rsidR="00680E87" w:rsidRDefault="00680E87">
            <w:r>
              <w:t>PM</w:t>
            </w:r>
          </w:p>
        </w:tc>
        <w:tc>
          <w:tcPr>
            <w:tcW w:w="3483" w:type="dxa"/>
          </w:tcPr>
          <w:p w14:paraId="0E417E85" w14:textId="0A90CC10" w:rsidR="00680E87" w:rsidRDefault="00680E87">
            <w:r>
              <w:t>0.260</w:t>
            </w:r>
          </w:p>
        </w:tc>
        <w:tc>
          <w:tcPr>
            <w:tcW w:w="3484" w:type="dxa"/>
          </w:tcPr>
          <w:p w14:paraId="019F77E8" w14:textId="6BC43DEE" w:rsidR="00680E87" w:rsidRDefault="00680E87">
            <w:r>
              <w:t>0.0130</w:t>
            </w:r>
          </w:p>
        </w:tc>
      </w:tr>
      <w:tr w:rsidR="00680E87" w14:paraId="3B199A18" w14:textId="77777777" w:rsidTr="00680E87">
        <w:tc>
          <w:tcPr>
            <w:tcW w:w="3483" w:type="dxa"/>
          </w:tcPr>
          <w:p w14:paraId="5035D8C1" w14:textId="4313B592" w:rsidR="00680E87" w:rsidRDefault="00680E87">
            <w:r>
              <w:t>VLM</w:t>
            </w:r>
          </w:p>
        </w:tc>
        <w:tc>
          <w:tcPr>
            <w:tcW w:w="3483" w:type="dxa"/>
          </w:tcPr>
          <w:p w14:paraId="3CC941A0" w14:textId="17D1A498" w:rsidR="00680E87" w:rsidRDefault="00680E87">
            <w:r>
              <w:t>0.245</w:t>
            </w:r>
          </w:p>
        </w:tc>
        <w:tc>
          <w:tcPr>
            <w:tcW w:w="3484" w:type="dxa"/>
          </w:tcPr>
          <w:p w14:paraId="0FE764FB" w14:textId="76B610DA" w:rsidR="00680E87" w:rsidRDefault="00680E87">
            <w:r w:rsidRPr="00680E87">
              <w:t>0.00319</w:t>
            </w:r>
          </w:p>
        </w:tc>
      </w:tr>
    </w:tbl>
    <w:p w14:paraId="4AD71D99" w14:textId="39974555" w:rsidR="0007346A" w:rsidRDefault="0007346A"/>
    <w:p w14:paraId="074A3589" w14:textId="60EE70B0" w:rsidR="00190968" w:rsidRDefault="007776AF">
      <w:r>
        <w:t xml:space="preserve">Clearly, increasing fidelity increases the coefficient of lift. This will partially be because the more computationally expensive the method, the fewer assumptions are made. </w:t>
      </w:r>
      <w:r w:rsidR="00CD7E3D">
        <w:t xml:space="preserve">It is likely that the Euler CFD methods will give the most accurate results. </w:t>
      </w:r>
      <w:r w:rsidR="00190968">
        <w:t>It is unsurprising that Euler CFD has a higher amount of drag than the VLM analysis. This is simply because there is a shockwave visible in the Euler analysis</w:t>
      </w:r>
      <w:r w:rsidR="00EA04C2">
        <w:t xml:space="preserve">, that is not present in the VLM analysis. This will obviously lead to higher drag. I am unsure why the PM gives such a high value for </w:t>
      </w:r>
      <w:proofErr w:type="gramStart"/>
      <w:r w:rsidR="00EA04C2">
        <w:t>drag,</w:t>
      </w:r>
      <w:proofErr w:type="gramEnd"/>
      <w:r w:rsidR="00EA04C2">
        <w:t xml:space="preserve"> the code was checked to ensure that the right value of drag was being read from OpenVSP. Verification against other studies would be a good way to check the validity of this.</w:t>
      </w:r>
    </w:p>
    <w:p w14:paraId="1DDBCFC7" w14:textId="1761DBF6" w:rsidR="0007346A" w:rsidRDefault="00EA04C2">
      <w:r>
        <w:t>It</w:t>
      </w:r>
      <w:r w:rsidR="00CD7E3D">
        <w:t xml:space="preserve"> is always important to back up CFD results with real-world evidence. This data can be taken as representative of what </w:t>
      </w:r>
      <w:r>
        <w:t>the final values may be</w:t>
      </w:r>
      <w:r w:rsidR="00CD7E3D">
        <w:t xml:space="preserve">, however results should be checked against other methods, such as </w:t>
      </w:r>
      <w:proofErr w:type="gramStart"/>
      <w:r w:rsidR="00CD7E3D">
        <w:t>thoroughly-reviewed</w:t>
      </w:r>
      <w:proofErr w:type="gramEnd"/>
      <w:r w:rsidR="00CD7E3D">
        <w:t xml:space="preserve"> theoretical work.</w:t>
      </w:r>
      <w:r>
        <w:t xml:space="preserve"> Ideally, real-world flight tests would be used to validate these results. In the real world, there are no assumptions made about the fluid, and the results are the results. However, real world flight tests represent an enormous cost relative to these analysis methods, highlighting why these methods have become so popular.</w:t>
      </w:r>
    </w:p>
    <w:p w14:paraId="6D54FEEA" w14:textId="6791638D" w:rsidR="00D23A7F" w:rsidRDefault="00D23A7F"/>
    <w:p w14:paraId="171B021F" w14:textId="77777777" w:rsidR="003A425F" w:rsidRDefault="003A425F"/>
    <w:p w14:paraId="1A1181D9" w14:textId="77777777" w:rsidR="003A425F" w:rsidRDefault="003A425F"/>
    <w:p w14:paraId="0388809A" w14:textId="4E903F68" w:rsidR="00F3417C" w:rsidRDefault="00F3417C"/>
    <w:sectPr w:rsidR="00F3417C" w:rsidSect="003B6237">
      <w:headerReference w:type="default" r:id="rId4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412F" w14:textId="77777777" w:rsidR="00B722B5" w:rsidRDefault="00B722B5" w:rsidP="006C2878">
      <w:r>
        <w:separator/>
      </w:r>
    </w:p>
  </w:endnote>
  <w:endnote w:type="continuationSeparator" w:id="0">
    <w:p w14:paraId="0D7CCC28" w14:textId="77777777" w:rsidR="00B722B5" w:rsidRDefault="00B722B5" w:rsidP="006C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3B222" w14:textId="77777777" w:rsidR="00B722B5" w:rsidRDefault="00B722B5" w:rsidP="006C2878">
      <w:r>
        <w:separator/>
      </w:r>
    </w:p>
  </w:footnote>
  <w:footnote w:type="continuationSeparator" w:id="0">
    <w:p w14:paraId="76C533BB" w14:textId="77777777" w:rsidR="00B722B5" w:rsidRDefault="00B722B5" w:rsidP="006C2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5206" w14:textId="2A7917E9" w:rsidR="002F4F38" w:rsidRDefault="002F4F38" w:rsidP="00A408E1">
    <w:pPr>
      <w:jc w:val="both"/>
    </w:pPr>
    <w:r>
      <w:t>SESA304</w:t>
    </w:r>
    <w:r w:rsidR="001436CC">
      <w:t>2</w:t>
    </w:r>
    <w:r>
      <w:t xml:space="preserve"> </w:t>
    </w:r>
    <w:r w:rsidR="001436CC">
      <w:t>Digital Aerospace</w:t>
    </w:r>
    <w:r>
      <w:tab/>
    </w:r>
    <w:r>
      <w:tab/>
    </w:r>
    <w:r>
      <w:tab/>
    </w:r>
    <w:r>
      <w:tab/>
    </w:r>
    <w:r>
      <w:rPr>
        <w:noProof/>
      </w:rPr>
      <w:drawing>
        <wp:inline distT="0" distB="0" distL="0" distR="0" wp14:anchorId="5FB721A5" wp14:editId="0F929C9F">
          <wp:extent cx="1448271" cy="425962"/>
          <wp:effectExtent l="0" t="0" r="0" b="6350"/>
          <wp:docPr id="4" name="Picture 4" descr="file:///var/folders/9_/wlf4_2t905v4dxx78rrlv1vm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1">
                    <a:extLst>
                      <a:ext uri="{28A0092B-C50C-407E-A947-70E740481C1C}">
                        <a14:useLocalDpi xmlns:a14="http://schemas.microsoft.com/office/drawing/2010/main" val="0"/>
                      </a:ext>
                    </a:extLst>
                  </a:blip>
                  <a:stretch>
                    <a:fillRect/>
                  </a:stretch>
                </pic:blipFill>
                <pic:spPr>
                  <a:xfrm>
                    <a:off x="0" y="0"/>
                    <a:ext cx="1497944" cy="440572"/>
                  </a:xfrm>
                  <a:prstGeom prst="rect">
                    <a:avLst/>
                  </a:prstGeom>
                </pic:spPr>
              </pic:pic>
            </a:graphicData>
          </a:graphic>
        </wp:inline>
      </w:drawing>
    </w:r>
  </w:p>
  <w:p w14:paraId="608D8ED0" w14:textId="77777777" w:rsidR="002F4F38" w:rsidRDefault="002F4F38">
    <w:pPr>
      <w:pStyle w:val="Header"/>
    </w:pPr>
    <w:r>
      <w:rPr>
        <w:noProof/>
      </w:rPr>
      <mc:AlternateContent>
        <mc:Choice Requires="wps">
          <w:drawing>
            <wp:anchor distT="0" distB="0" distL="114300" distR="114300" simplePos="0" relativeHeight="251659264" behindDoc="0" locked="0" layoutInCell="1" allowOverlap="1" wp14:anchorId="068F45E6" wp14:editId="41793CA1">
              <wp:simplePos x="0" y="0"/>
              <wp:positionH relativeFrom="column">
                <wp:posOffset>5080</wp:posOffset>
              </wp:positionH>
              <wp:positionV relativeFrom="paragraph">
                <wp:posOffset>170424</wp:posOffset>
              </wp:positionV>
              <wp:extent cx="5713580" cy="0"/>
              <wp:effectExtent l="0" t="0" r="14605" b="12700"/>
              <wp:wrapNone/>
              <wp:docPr id="1" name="Straight Connector 1"/>
              <wp:cNvGraphicFramePr/>
              <a:graphic xmlns:a="http://schemas.openxmlformats.org/drawingml/2006/main">
                <a:graphicData uri="http://schemas.microsoft.com/office/word/2010/wordprocessingShape">
                  <wps:wsp>
                    <wps:cNvCnPr/>
                    <wps:spPr>
                      <a:xfrm>
                        <a:off x="0" y="0"/>
                        <a:ext cx="5713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55BB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13.4pt" to="450.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17225"/>
    <w:multiLevelType w:val="hybridMultilevel"/>
    <w:tmpl w:val="F99ED9D4"/>
    <w:lvl w:ilvl="0" w:tplc="1792A5A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7159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78"/>
    <w:rsid w:val="00003862"/>
    <w:rsid w:val="00003BE7"/>
    <w:rsid w:val="0000776C"/>
    <w:rsid w:val="00007B74"/>
    <w:rsid w:val="00025E21"/>
    <w:rsid w:val="0002677E"/>
    <w:rsid w:val="000309CB"/>
    <w:rsid w:val="0003342A"/>
    <w:rsid w:val="00040325"/>
    <w:rsid w:val="0004782B"/>
    <w:rsid w:val="0005026B"/>
    <w:rsid w:val="00053A4C"/>
    <w:rsid w:val="00053BAF"/>
    <w:rsid w:val="00061237"/>
    <w:rsid w:val="0007346A"/>
    <w:rsid w:val="00082850"/>
    <w:rsid w:val="00084FF9"/>
    <w:rsid w:val="00087963"/>
    <w:rsid w:val="000A3A45"/>
    <w:rsid w:val="000B1298"/>
    <w:rsid w:val="000B2850"/>
    <w:rsid w:val="000B3F77"/>
    <w:rsid w:val="000C37B8"/>
    <w:rsid w:val="000D4F7F"/>
    <w:rsid w:val="000F1B4D"/>
    <w:rsid w:val="001003A7"/>
    <w:rsid w:val="00100A66"/>
    <w:rsid w:val="00104ED7"/>
    <w:rsid w:val="00127B07"/>
    <w:rsid w:val="0013049F"/>
    <w:rsid w:val="00137428"/>
    <w:rsid w:val="001402F4"/>
    <w:rsid w:val="001436CC"/>
    <w:rsid w:val="00144F69"/>
    <w:rsid w:val="00147A6C"/>
    <w:rsid w:val="00151375"/>
    <w:rsid w:val="001544AE"/>
    <w:rsid w:val="001577D7"/>
    <w:rsid w:val="00172518"/>
    <w:rsid w:val="00187C46"/>
    <w:rsid w:val="00190249"/>
    <w:rsid w:val="00190968"/>
    <w:rsid w:val="00192575"/>
    <w:rsid w:val="001929AB"/>
    <w:rsid w:val="00193BF6"/>
    <w:rsid w:val="001A0128"/>
    <w:rsid w:val="001C2C0E"/>
    <w:rsid w:val="001C3A16"/>
    <w:rsid w:val="001D3F53"/>
    <w:rsid w:val="001E611E"/>
    <w:rsid w:val="001F45B8"/>
    <w:rsid w:val="0020220F"/>
    <w:rsid w:val="002106BC"/>
    <w:rsid w:val="00264F23"/>
    <w:rsid w:val="00274282"/>
    <w:rsid w:val="002A0486"/>
    <w:rsid w:val="002A0B9F"/>
    <w:rsid w:val="002A4760"/>
    <w:rsid w:val="002D07B5"/>
    <w:rsid w:val="002D21B3"/>
    <w:rsid w:val="002E411B"/>
    <w:rsid w:val="002E6508"/>
    <w:rsid w:val="002F4F38"/>
    <w:rsid w:val="002F6107"/>
    <w:rsid w:val="003011EA"/>
    <w:rsid w:val="0030715A"/>
    <w:rsid w:val="00313161"/>
    <w:rsid w:val="00330076"/>
    <w:rsid w:val="00331CEF"/>
    <w:rsid w:val="003471AD"/>
    <w:rsid w:val="00367C3A"/>
    <w:rsid w:val="00374FB5"/>
    <w:rsid w:val="003A425F"/>
    <w:rsid w:val="003B6237"/>
    <w:rsid w:val="003D04A7"/>
    <w:rsid w:val="003D2284"/>
    <w:rsid w:val="003D2C43"/>
    <w:rsid w:val="003D4411"/>
    <w:rsid w:val="003D49A8"/>
    <w:rsid w:val="003D78FC"/>
    <w:rsid w:val="003E0BF2"/>
    <w:rsid w:val="003F054D"/>
    <w:rsid w:val="003F351D"/>
    <w:rsid w:val="003F55EA"/>
    <w:rsid w:val="003F67AB"/>
    <w:rsid w:val="004124F5"/>
    <w:rsid w:val="00415A94"/>
    <w:rsid w:val="00415D39"/>
    <w:rsid w:val="00417F23"/>
    <w:rsid w:val="00427641"/>
    <w:rsid w:val="0043716D"/>
    <w:rsid w:val="00440A12"/>
    <w:rsid w:val="00445373"/>
    <w:rsid w:val="00464F69"/>
    <w:rsid w:val="00483FCE"/>
    <w:rsid w:val="004A294C"/>
    <w:rsid w:val="004A7B8E"/>
    <w:rsid w:val="004D0B65"/>
    <w:rsid w:val="004D29B2"/>
    <w:rsid w:val="004D7BED"/>
    <w:rsid w:val="004F5C8C"/>
    <w:rsid w:val="004F7CE3"/>
    <w:rsid w:val="005143BC"/>
    <w:rsid w:val="00525377"/>
    <w:rsid w:val="0053487C"/>
    <w:rsid w:val="00537828"/>
    <w:rsid w:val="00547E0D"/>
    <w:rsid w:val="005500BD"/>
    <w:rsid w:val="00561EED"/>
    <w:rsid w:val="00563BBC"/>
    <w:rsid w:val="005662D5"/>
    <w:rsid w:val="00574587"/>
    <w:rsid w:val="005915B6"/>
    <w:rsid w:val="005B5B77"/>
    <w:rsid w:val="005C11A6"/>
    <w:rsid w:val="005C3A3D"/>
    <w:rsid w:val="005C49F3"/>
    <w:rsid w:val="005D0E84"/>
    <w:rsid w:val="005D1F77"/>
    <w:rsid w:val="005D47C5"/>
    <w:rsid w:val="005E536C"/>
    <w:rsid w:val="005F0A1E"/>
    <w:rsid w:val="00613BF9"/>
    <w:rsid w:val="0061423B"/>
    <w:rsid w:val="006172A1"/>
    <w:rsid w:val="0061738C"/>
    <w:rsid w:val="00617E55"/>
    <w:rsid w:val="00642CE6"/>
    <w:rsid w:val="006510E2"/>
    <w:rsid w:val="00657437"/>
    <w:rsid w:val="006626AA"/>
    <w:rsid w:val="00664E26"/>
    <w:rsid w:val="00666671"/>
    <w:rsid w:val="00674B7A"/>
    <w:rsid w:val="00680E87"/>
    <w:rsid w:val="006818B4"/>
    <w:rsid w:val="006865C8"/>
    <w:rsid w:val="00687BFB"/>
    <w:rsid w:val="00690511"/>
    <w:rsid w:val="006C2878"/>
    <w:rsid w:val="006D1A1F"/>
    <w:rsid w:val="007134F1"/>
    <w:rsid w:val="007315F9"/>
    <w:rsid w:val="007564B5"/>
    <w:rsid w:val="00773727"/>
    <w:rsid w:val="007776AF"/>
    <w:rsid w:val="00783861"/>
    <w:rsid w:val="007936B6"/>
    <w:rsid w:val="007A0D3C"/>
    <w:rsid w:val="007A579A"/>
    <w:rsid w:val="007A6170"/>
    <w:rsid w:val="007A66C5"/>
    <w:rsid w:val="007A76E9"/>
    <w:rsid w:val="007D5A78"/>
    <w:rsid w:val="007F153A"/>
    <w:rsid w:val="007F1DAB"/>
    <w:rsid w:val="008020B7"/>
    <w:rsid w:val="00802B15"/>
    <w:rsid w:val="008045C5"/>
    <w:rsid w:val="00806407"/>
    <w:rsid w:val="008167B8"/>
    <w:rsid w:val="00830489"/>
    <w:rsid w:val="0083249B"/>
    <w:rsid w:val="008372D2"/>
    <w:rsid w:val="008549B5"/>
    <w:rsid w:val="008569EA"/>
    <w:rsid w:val="00864F24"/>
    <w:rsid w:val="0087449F"/>
    <w:rsid w:val="00885FE3"/>
    <w:rsid w:val="008A28B7"/>
    <w:rsid w:val="008B1B79"/>
    <w:rsid w:val="008B3F18"/>
    <w:rsid w:val="008B72D5"/>
    <w:rsid w:val="008C2D13"/>
    <w:rsid w:val="008D2DB0"/>
    <w:rsid w:val="008D323B"/>
    <w:rsid w:val="009012A1"/>
    <w:rsid w:val="009021F3"/>
    <w:rsid w:val="009140AD"/>
    <w:rsid w:val="00921431"/>
    <w:rsid w:val="009331C7"/>
    <w:rsid w:val="00937A19"/>
    <w:rsid w:val="0094148B"/>
    <w:rsid w:val="00946CAE"/>
    <w:rsid w:val="009542AD"/>
    <w:rsid w:val="00964157"/>
    <w:rsid w:val="00975C22"/>
    <w:rsid w:val="00976D31"/>
    <w:rsid w:val="0098637C"/>
    <w:rsid w:val="009906B0"/>
    <w:rsid w:val="009A0C83"/>
    <w:rsid w:val="009A7DA8"/>
    <w:rsid w:val="009B5344"/>
    <w:rsid w:val="009B7FC5"/>
    <w:rsid w:val="009D1402"/>
    <w:rsid w:val="009F02AF"/>
    <w:rsid w:val="00A061DB"/>
    <w:rsid w:val="00A12175"/>
    <w:rsid w:val="00A22AE8"/>
    <w:rsid w:val="00A34387"/>
    <w:rsid w:val="00A408E1"/>
    <w:rsid w:val="00A75C8B"/>
    <w:rsid w:val="00A81ADB"/>
    <w:rsid w:val="00A860F3"/>
    <w:rsid w:val="00A93EAA"/>
    <w:rsid w:val="00AA3AD7"/>
    <w:rsid w:val="00AC366E"/>
    <w:rsid w:val="00AC5E13"/>
    <w:rsid w:val="00AC7CDB"/>
    <w:rsid w:val="00AD1A7A"/>
    <w:rsid w:val="00AE016B"/>
    <w:rsid w:val="00AF6952"/>
    <w:rsid w:val="00AF7FF7"/>
    <w:rsid w:val="00B20DDF"/>
    <w:rsid w:val="00B21DCF"/>
    <w:rsid w:val="00B227EE"/>
    <w:rsid w:val="00B41D35"/>
    <w:rsid w:val="00B43187"/>
    <w:rsid w:val="00B60D19"/>
    <w:rsid w:val="00B61A1E"/>
    <w:rsid w:val="00B722B5"/>
    <w:rsid w:val="00B72F93"/>
    <w:rsid w:val="00B9311A"/>
    <w:rsid w:val="00BA0C8B"/>
    <w:rsid w:val="00BC07EC"/>
    <w:rsid w:val="00BC1555"/>
    <w:rsid w:val="00BC3D68"/>
    <w:rsid w:val="00BC6ADE"/>
    <w:rsid w:val="00BE70E9"/>
    <w:rsid w:val="00BE787C"/>
    <w:rsid w:val="00BF61F6"/>
    <w:rsid w:val="00C209EB"/>
    <w:rsid w:val="00C275A6"/>
    <w:rsid w:val="00C4157C"/>
    <w:rsid w:val="00C47818"/>
    <w:rsid w:val="00C5019B"/>
    <w:rsid w:val="00C60AB4"/>
    <w:rsid w:val="00C827A9"/>
    <w:rsid w:val="00C87852"/>
    <w:rsid w:val="00C90C5B"/>
    <w:rsid w:val="00C95581"/>
    <w:rsid w:val="00C95BAF"/>
    <w:rsid w:val="00CB6975"/>
    <w:rsid w:val="00CC07FF"/>
    <w:rsid w:val="00CD7E3D"/>
    <w:rsid w:val="00CD7EC6"/>
    <w:rsid w:val="00CE19D1"/>
    <w:rsid w:val="00CE2D88"/>
    <w:rsid w:val="00CE3F29"/>
    <w:rsid w:val="00D10514"/>
    <w:rsid w:val="00D130D2"/>
    <w:rsid w:val="00D23A7F"/>
    <w:rsid w:val="00D33EB0"/>
    <w:rsid w:val="00D60B80"/>
    <w:rsid w:val="00D80940"/>
    <w:rsid w:val="00DB520B"/>
    <w:rsid w:val="00DC01D9"/>
    <w:rsid w:val="00DD0446"/>
    <w:rsid w:val="00DE07D8"/>
    <w:rsid w:val="00DE2EE4"/>
    <w:rsid w:val="00DF57D4"/>
    <w:rsid w:val="00E037D4"/>
    <w:rsid w:val="00E04998"/>
    <w:rsid w:val="00E26366"/>
    <w:rsid w:val="00E27E9A"/>
    <w:rsid w:val="00E3049C"/>
    <w:rsid w:val="00E4163A"/>
    <w:rsid w:val="00E435E8"/>
    <w:rsid w:val="00E46996"/>
    <w:rsid w:val="00E51DA2"/>
    <w:rsid w:val="00EA04C2"/>
    <w:rsid w:val="00EA7852"/>
    <w:rsid w:val="00EB536E"/>
    <w:rsid w:val="00EE1BEE"/>
    <w:rsid w:val="00F04DFE"/>
    <w:rsid w:val="00F0650D"/>
    <w:rsid w:val="00F06A9D"/>
    <w:rsid w:val="00F104E9"/>
    <w:rsid w:val="00F3417C"/>
    <w:rsid w:val="00F40670"/>
    <w:rsid w:val="00F42D43"/>
    <w:rsid w:val="00F47BDB"/>
    <w:rsid w:val="00F53EF7"/>
    <w:rsid w:val="00F61163"/>
    <w:rsid w:val="00F81037"/>
    <w:rsid w:val="00F915C0"/>
    <w:rsid w:val="00F917D0"/>
    <w:rsid w:val="00FB1DB8"/>
    <w:rsid w:val="00FC186C"/>
    <w:rsid w:val="00FC63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6642"/>
  <w15:chartTrackingRefBased/>
  <w15:docId w15:val="{8D1274D1-C524-EB42-926C-262A5B07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8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78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27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878"/>
    <w:pPr>
      <w:tabs>
        <w:tab w:val="center" w:pos="4513"/>
        <w:tab w:val="right" w:pos="9026"/>
      </w:tabs>
    </w:pPr>
  </w:style>
  <w:style w:type="character" w:customStyle="1" w:styleId="HeaderChar">
    <w:name w:val="Header Char"/>
    <w:basedOn w:val="DefaultParagraphFont"/>
    <w:link w:val="Header"/>
    <w:uiPriority w:val="99"/>
    <w:rsid w:val="006C2878"/>
  </w:style>
  <w:style w:type="paragraph" w:styleId="Footer">
    <w:name w:val="footer"/>
    <w:basedOn w:val="Normal"/>
    <w:link w:val="FooterChar"/>
    <w:uiPriority w:val="99"/>
    <w:unhideWhenUsed/>
    <w:rsid w:val="006C2878"/>
    <w:pPr>
      <w:tabs>
        <w:tab w:val="center" w:pos="4513"/>
        <w:tab w:val="right" w:pos="9026"/>
      </w:tabs>
    </w:pPr>
  </w:style>
  <w:style w:type="character" w:customStyle="1" w:styleId="FooterChar">
    <w:name w:val="Footer Char"/>
    <w:basedOn w:val="DefaultParagraphFont"/>
    <w:link w:val="Footer"/>
    <w:uiPriority w:val="99"/>
    <w:rsid w:val="006C2878"/>
  </w:style>
  <w:style w:type="character" w:customStyle="1" w:styleId="Heading1Char">
    <w:name w:val="Heading 1 Char"/>
    <w:basedOn w:val="DefaultParagraphFont"/>
    <w:link w:val="Heading1"/>
    <w:uiPriority w:val="9"/>
    <w:rsid w:val="006C28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4781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47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827A9"/>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9542AD"/>
    <w:pPr>
      <w:ind w:left="720"/>
      <w:contextualSpacing/>
    </w:pPr>
  </w:style>
  <w:style w:type="character" w:styleId="CommentReference">
    <w:name w:val="annotation reference"/>
    <w:basedOn w:val="DefaultParagraphFont"/>
    <w:uiPriority w:val="99"/>
    <w:semiHidden/>
    <w:unhideWhenUsed/>
    <w:rsid w:val="00415D39"/>
    <w:rPr>
      <w:sz w:val="16"/>
      <w:szCs w:val="16"/>
    </w:rPr>
  </w:style>
  <w:style w:type="paragraph" w:styleId="CommentText">
    <w:name w:val="annotation text"/>
    <w:basedOn w:val="Normal"/>
    <w:link w:val="CommentTextChar"/>
    <w:uiPriority w:val="99"/>
    <w:semiHidden/>
    <w:unhideWhenUsed/>
    <w:rsid w:val="00415D39"/>
    <w:rPr>
      <w:sz w:val="20"/>
      <w:szCs w:val="20"/>
    </w:rPr>
  </w:style>
  <w:style w:type="character" w:customStyle="1" w:styleId="CommentTextChar">
    <w:name w:val="Comment Text Char"/>
    <w:basedOn w:val="DefaultParagraphFont"/>
    <w:link w:val="CommentText"/>
    <w:uiPriority w:val="99"/>
    <w:semiHidden/>
    <w:rsid w:val="00415D39"/>
    <w:rPr>
      <w:sz w:val="20"/>
      <w:szCs w:val="20"/>
    </w:rPr>
  </w:style>
  <w:style w:type="paragraph" w:styleId="CommentSubject">
    <w:name w:val="annotation subject"/>
    <w:basedOn w:val="CommentText"/>
    <w:next w:val="CommentText"/>
    <w:link w:val="CommentSubjectChar"/>
    <w:uiPriority w:val="99"/>
    <w:semiHidden/>
    <w:unhideWhenUsed/>
    <w:rsid w:val="00415D39"/>
    <w:rPr>
      <w:b/>
      <w:bCs/>
    </w:rPr>
  </w:style>
  <w:style w:type="character" w:customStyle="1" w:styleId="CommentSubjectChar">
    <w:name w:val="Comment Subject Char"/>
    <w:basedOn w:val="CommentTextChar"/>
    <w:link w:val="CommentSubject"/>
    <w:uiPriority w:val="99"/>
    <w:semiHidden/>
    <w:rsid w:val="00415D39"/>
    <w:rPr>
      <w:b/>
      <w:bCs/>
      <w:sz w:val="20"/>
      <w:szCs w:val="20"/>
    </w:rPr>
  </w:style>
  <w:style w:type="paragraph" w:styleId="BalloonText">
    <w:name w:val="Balloon Text"/>
    <w:basedOn w:val="Normal"/>
    <w:link w:val="BalloonTextChar"/>
    <w:uiPriority w:val="99"/>
    <w:semiHidden/>
    <w:unhideWhenUsed/>
    <w:rsid w:val="000A3A4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3A45"/>
    <w:rPr>
      <w:rFonts w:ascii="Times New Roman" w:hAnsi="Times New Roman" w:cs="Times New Roman"/>
      <w:sz w:val="18"/>
      <w:szCs w:val="18"/>
    </w:rPr>
  </w:style>
  <w:style w:type="character" w:styleId="PlaceholderText">
    <w:name w:val="Placeholder Text"/>
    <w:basedOn w:val="DefaultParagraphFont"/>
    <w:uiPriority w:val="99"/>
    <w:semiHidden/>
    <w:rsid w:val="007A6170"/>
    <w:rPr>
      <w:color w:val="808080"/>
    </w:rPr>
  </w:style>
  <w:style w:type="paragraph" w:styleId="Revision">
    <w:name w:val="Revision"/>
    <w:hidden/>
    <w:uiPriority w:val="99"/>
    <w:semiHidden/>
    <w:rsid w:val="009F0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5334">
      <w:bodyDiv w:val="1"/>
      <w:marLeft w:val="0"/>
      <w:marRight w:val="0"/>
      <w:marTop w:val="0"/>
      <w:marBottom w:val="0"/>
      <w:divBdr>
        <w:top w:val="none" w:sz="0" w:space="0" w:color="auto"/>
        <w:left w:val="none" w:sz="0" w:space="0" w:color="auto"/>
        <w:bottom w:val="none" w:sz="0" w:space="0" w:color="auto"/>
        <w:right w:val="none" w:sz="0" w:space="0" w:color="auto"/>
      </w:divBdr>
    </w:div>
    <w:div w:id="563570063">
      <w:bodyDiv w:val="1"/>
      <w:marLeft w:val="0"/>
      <w:marRight w:val="0"/>
      <w:marTop w:val="0"/>
      <w:marBottom w:val="0"/>
      <w:divBdr>
        <w:top w:val="none" w:sz="0" w:space="0" w:color="auto"/>
        <w:left w:val="none" w:sz="0" w:space="0" w:color="auto"/>
        <w:bottom w:val="none" w:sz="0" w:space="0" w:color="auto"/>
        <w:right w:val="none" w:sz="0" w:space="0" w:color="auto"/>
      </w:divBdr>
    </w:div>
    <w:div w:id="983776752">
      <w:bodyDiv w:val="1"/>
      <w:marLeft w:val="0"/>
      <w:marRight w:val="0"/>
      <w:marTop w:val="0"/>
      <w:marBottom w:val="0"/>
      <w:divBdr>
        <w:top w:val="none" w:sz="0" w:space="0" w:color="auto"/>
        <w:left w:val="none" w:sz="0" w:space="0" w:color="auto"/>
        <w:bottom w:val="none" w:sz="0" w:space="0" w:color="auto"/>
        <w:right w:val="none" w:sz="0" w:space="0" w:color="auto"/>
      </w:divBdr>
    </w:div>
    <w:div w:id="173330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D28EA33B1D374F90B741F2AF73533E" ma:contentTypeVersion="12" ma:contentTypeDescription="Create a new document." ma:contentTypeScope="" ma:versionID="f34478f80e86c0f7bceaf326eb4eb884">
  <xsd:schema xmlns:xsd="http://www.w3.org/2001/XMLSchema" xmlns:xs="http://www.w3.org/2001/XMLSchema" xmlns:p="http://schemas.microsoft.com/office/2006/metadata/properties" xmlns:ns2="d6e80eea-1699-4de5-969f-0d9eb2724e77" xmlns:ns3="4de5569b-e040-4e3a-896c-3d10ceee17bb" targetNamespace="http://schemas.microsoft.com/office/2006/metadata/properties" ma:root="true" ma:fieldsID="1e831d3bbe7d5d8c4ea5b310771d8205" ns2:_="" ns3:_="">
    <xsd:import namespace="d6e80eea-1699-4de5-969f-0d9eb2724e77"/>
    <xsd:import namespace="4de5569b-e040-4e3a-896c-3d10ceee17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80eea-1699-4de5-969f-0d9eb2724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5569b-e040-4e3a-896c-3d10ceee17b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A22033-FFCB-412D-A231-5C45E2F96F42}">
  <ds:schemaRefs>
    <ds:schemaRef ds:uri="http://schemas.microsoft.com/sharepoint/v3/contenttype/forms"/>
  </ds:schemaRefs>
</ds:datastoreItem>
</file>

<file path=customXml/itemProps2.xml><?xml version="1.0" encoding="utf-8"?>
<ds:datastoreItem xmlns:ds="http://schemas.openxmlformats.org/officeDocument/2006/customXml" ds:itemID="{606924B2-A249-4062-94DB-37E7C48A43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FB7C96-34D3-7542-AB54-2EA1B146CB1F}">
  <ds:schemaRefs>
    <ds:schemaRef ds:uri="http://schemas.openxmlformats.org/officeDocument/2006/bibliography"/>
  </ds:schemaRefs>
</ds:datastoreItem>
</file>

<file path=customXml/itemProps4.xml><?xml version="1.0" encoding="utf-8"?>
<ds:datastoreItem xmlns:ds="http://schemas.openxmlformats.org/officeDocument/2006/customXml" ds:itemID="{4676113C-8554-4F95-A918-CDDE97FB3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80eea-1699-4de5-969f-0d9eb2724e77"/>
    <ds:schemaRef ds:uri="4de5569b-e040-4e3a-896c-3d10ceee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Andras Sobester</dc:creator>
  <cp:keywords/>
  <dc:description/>
  <cp:lastModifiedBy>Natalie Ko-Ferrigno (mkf1g21)</cp:lastModifiedBy>
  <cp:revision>3</cp:revision>
  <cp:lastPrinted>2023-11-22T18:06:00Z</cp:lastPrinted>
  <dcterms:created xsi:type="dcterms:W3CDTF">2023-11-22T18:06:00Z</dcterms:created>
  <dcterms:modified xsi:type="dcterms:W3CDTF">2023-11-28T20:24:00Z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0x01010045D28EA33B1D374F90B741F2AF73533E</vt:lpwstr>
  </property>
</Properties>
</file>